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94BA3" w14:textId="7DC78C6D" w:rsidR="00EB5698" w:rsidRPr="009C1F16" w:rsidRDefault="00EB5698" w:rsidP="00EB5698">
      <w:pPr>
        <w:tabs>
          <w:tab w:val="left" w:pos="8137"/>
        </w:tabs>
        <w:spacing w:before="60" w:after="60" w:line="240" w:lineRule="auto"/>
        <w:jc w:val="center"/>
        <w:rPr>
          <w:rFonts w:ascii="Calibri" w:eastAsia="Calibri" w:hAnsi="Calibri" w:cs="Calibri"/>
          <w:b/>
          <w:bCs/>
          <w:lang w:val="en-GB"/>
        </w:rPr>
      </w:pPr>
      <w:r w:rsidRPr="009C1F16">
        <w:rPr>
          <w:rFonts w:ascii="Calibri" w:eastAsia="Calibri" w:hAnsi="Calibri" w:cs="Calibri"/>
          <w:b/>
          <w:bCs/>
          <w:lang w:val="en-GB"/>
        </w:rPr>
        <w:t xml:space="preserve">TECHNICAL SPECIFICATION </w:t>
      </w:r>
    </w:p>
    <w:p w14:paraId="6A6594CE" w14:textId="77777777" w:rsidR="00EB5698" w:rsidRPr="009C1F16" w:rsidRDefault="00EB5698" w:rsidP="00EB5698">
      <w:pPr>
        <w:tabs>
          <w:tab w:val="left" w:pos="284"/>
        </w:tabs>
        <w:spacing w:before="60" w:after="60" w:line="240" w:lineRule="auto"/>
        <w:jc w:val="center"/>
        <w:rPr>
          <w:rFonts w:ascii="Calibri" w:eastAsia="Calibri" w:hAnsi="Calibri" w:cs="Calibri"/>
          <w:b/>
          <w:bCs/>
          <w:lang w:val="en-GB"/>
        </w:rPr>
      </w:pPr>
    </w:p>
    <w:p w14:paraId="4FCEB86F" w14:textId="4A2B25CB" w:rsidR="00C630DF" w:rsidRPr="009C1F16" w:rsidRDefault="00714A2F" w:rsidP="00C630DF">
      <w:pPr>
        <w:pStyle w:val="ListParagraph"/>
        <w:numPr>
          <w:ilvl w:val="1"/>
          <w:numId w:val="12"/>
        </w:numPr>
        <w:tabs>
          <w:tab w:val="left" w:pos="284"/>
        </w:tabs>
        <w:spacing w:before="60" w:after="60" w:line="240" w:lineRule="auto"/>
        <w:rPr>
          <w:rFonts w:cstheme="minorHAnsi"/>
          <w:color w:val="000000"/>
          <w:lang w:val="en-GB" w:eastAsia="lv-LV"/>
        </w:rPr>
      </w:pPr>
      <w:r w:rsidRPr="009C1F16">
        <w:rPr>
          <w:rFonts w:cstheme="minorHAnsi"/>
          <w:color w:val="000000"/>
          <w:lang w:val="en-GB" w:eastAsia="lv-LV"/>
        </w:rPr>
        <w:t>Purchaser</w:t>
      </w:r>
      <w:r w:rsidR="009A3BF6" w:rsidRPr="009C1F16">
        <w:rPr>
          <w:rFonts w:cstheme="minorHAnsi"/>
          <w:color w:val="000000"/>
          <w:lang w:val="en-GB" w:eastAsia="lv-LV"/>
        </w:rPr>
        <w:t xml:space="preserve">, Customer </w:t>
      </w:r>
      <w:r w:rsidRPr="009C1F16">
        <w:rPr>
          <w:rFonts w:cstheme="minorHAnsi"/>
          <w:color w:val="000000"/>
          <w:lang w:val="en-GB" w:eastAsia="lv-LV"/>
        </w:rPr>
        <w:t>– AB Amber Grid.</w:t>
      </w:r>
    </w:p>
    <w:p w14:paraId="618AC2AA" w14:textId="4BF15922" w:rsidR="00714A2F" w:rsidRPr="009C1F16" w:rsidRDefault="00002C1D" w:rsidP="00C630DF">
      <w:pPr>
        <w:pStyle w:val="ListParagraph"/>
        <w:numPr>
          <w:ilvl w:val="1"/>
          <w:numId w:val="12"/>
        </w:numPr>
        <w:tabs>
          <w:tab w:val="left" w:pos="284"/>
        </w:tabs>
        <w:spacing w:before="60" w:after="60" w:line="240" w:lineRule="auto"/>
        <w:rPr>
          <w:rFonts w:eastAsia="Calibri" w:cstheme="minorHAnsi"/>
          <w:lang w:val="en-GB"/>
        </w:rPr>
      </w:pPr>
      <w:r w:rsidRPr="009C1F16">
        <w:rPr>
          <w:rFonts w:cstheme="minorHAnsi"/>
          <w:color w:val="000000"/>
          <w:lang w:val="en-GB" w:eastAsia="lv-LV"/>
        </w:rPr>
        <w:t xml:space="preserve">Supplier – an economic entity </w:t>
      </w:r>
      <w:r w:rsidR="00FF207D" w:rsidRPr="009C1F16">
        <w:rPr>
          <w:rFonts w:cstheme="minorHAnsi"/>
          <w:color w:val="000000"/>
          <w:lang w:val="en-GB" w:eastAsia="lv-LV"/>
        </w:rPr>
        <w:t xml:space="preserve">– a natural person, private legal entity, public legal entity, other organizations and their divisions or a group of such persons with whom the </w:t>
      </w:r>
      <w:r w:rsidR="00C873A4" w:rsidRPr="009C1F16">
        <w:rPr>
          <w:rFonts w:cstheme="minorHAnsi"/>
          <w:color w:val="000000"/>
          <w:lang w:val="en-GB" w:eastAsia="lv-LV"/>
        </w:rPr>
        <w:t>Purchaser</w:t>
      </w:r>
      <w:r w:rsidR="00FF207D" w:rsidRPr="009C1F16">
        <w:rPr>
          <w:rFonts w:cstheme="minorHAnsi"/>
          <w:color w:val="000000"/>
          <w:lang w:val="en-GB" w:eastAsia="lv-LV"/>
        </w:rPr>
        <w:t xml:space="preserve">, Customer </w:t>
      </w:r>
      <w:r w:rsidR="00C873A4" w:rsidRPr="009C1F16">
        <w:rPr>
          <w:rFonts w:cstheme="minorHAnsi"/>
          <w:color w:val="000000"/>
          <w:lang w:val="en-GB" w:eastAsia="lv-LV"/>
        </w:rPr>
        <w:t>enters into</w:t>
      </w:r>
      <w:r w:rsidR="00FF207D" w:rsidRPr="009C1F16">
        <w:rPr>
          <w:rFonts w:cstheme="minorHAnsi"/>
          <w:color w:val="000000"/>
          <w:lang w:val="en-GB" w:eastAsia="lv-LV"/>
        </w:rPr>
        <w:t xml:space="preserve"> a Contract.</w:t>
      </w:r>
    </w:p>
    <w:p w14:paraId="2D761680" w14:textId="1129624C" w:rsidR="009C42CE" w:rsidRPr="009C1F16" w:rsidRDefault="009C42CE" w:rsidP="237B4A0D">
      <w:pPr>
        <w:pStyle w:val="ListParagraph"/>
        <w:numPr>
          <w:ilvl w:val="1"/>
          <w:numId w:val="12"/>
        </w:numPr>
        <w:tabs>
          <w:tab w:val="left" w:pos="284"/>
        </w:tabs>
        <w:spacing w:before="60" w:after="60" w:line="240" w:lineRule="auto"/>
        <w:rPr>
          <w:rFonts w:eastAsia="Calibri"/>
          <w:lang w:val="en-GB"/>
        </w:rPr>
      </w:pPr>
      <w:r w:rsidRPr="009C1F16">
        <w:rPr>
          <w:color w:val="000000" w:themeColor="text1"/>
          <w:lang w:val="en-GB" w:eastAsia="lv-LV"/>
        </w:rPr>
        <w:t xml:space="preserve">Contract – a contract </w:t>
      </w:r>
      <w:r w:rsidR="00C873A4" w:rsidRPr="009C1F16">
        <w:rPr>
          <w:color w:val="000000" w:themeColor="text1"/>
          <w:lang w:val="en-GB" w:eastAsia="lv-LV"/>
        </w:rPr>
        <w:t>entered into</w:t>
      </w:r>
      <w:r w:rsidRPr="009C1F16">
        <w:rPr>
          <w:color w:val="000000" w:themeColor="text1"/>
          <w:lang w:val="en-GB" w:eastAsia="lv-LV"/>
        </w:rPr>
        <w:t xml:space="preserve"> between the Supplier and the </w:t>
      </w:r>
      <w:r w:rsidR="00C873A4" w:rsidRPr="009C1F16">
        <w:rPr>
          <w:color w:val="000000" w:themeColor="text1"/>
          <w:lang w:val="en-GB" w:eastAsia="lv-LV"/>
        </w:rPr>
        <w:t>Purchaser</w:t>
      </w:r>
      <w:r w:rsidRPr="009C1F16">
        <w:rPr>
          <w:color w:val="000000" w:themeColor="text1"/>
          <w:lang w:val="en-GB" w:eastAsia="lv-LV"/>
        </w:rPr>
        <w:t xml:space="preserve"> regarding the P</w:t>
      </w:r>
      <w:r w:rsidR="00C873A4" w:rsidRPr="009C1F16">
        <w:rPr>
          <w:color w:val="000000" w:themeColor="text1"/>
          <w:lang w:val="en-GB" w:eastAsia="lv-LV"/>
        </w:rPr>
        <w:t>rocurement</w:t>
      </w:r>
      <w:r w:rsidRPr="009C1F16">
        <w:rPr>
          <w:color w:val="000000" w:themeColor="text1"/>
          <w:lang w:val="en-GB" w:eastAsia="lv-LV"/>
        </w:rPr>
        <w:t xml:space="preserve"> Object.</w:t>
      </w:r>
    </w:p>
    <w:p w14:paraId="43F078F4" w14:textId="33B4967A" w:rsidR="005435F9" w:rsidRPr="009C1F16" w:rsidRDefault="005435F9" w:rsidP="237B4A0D">
      <w:pPr>
        <w:pStyle w:val="ListParagraph"/>
        <w:numPr>
          <w:ilvl w:val="1"/>
          <w:numId w:val="12"/>
        </w:numPr>
        <w:tabs>
          <w:tab w:val="left" w:pos="284"/>
        </w:tabs>
        <w:spacing w:before="60" w:after="60" w:line="240" w:lineRule="auto"/>
        <w:rPr>
          <w:color w:val="000000" w:themeColor="text1"/>
          <w:lang w:val="en-GB" w:eastAsia="lv-LV"/>
        </w:rPr>
      </w:pPr>
      <w:r w:rsidRPr="009C1F16">
        <w:rPr>
          <w:color w:val="000000" w:themeColor="text1"/>
          <w:lang w:val="en-GB" w:eastAsia="lv-LV"/>
        </w:rPr>
        <w:t>M</w:t>
      </w:r>
      <w:r w:rsidR="00C873A4" w:rsidRPr="009C1F16">
        <w:rPr>
          <w:color w:val="000000" w:themeColor="text1"/>
          <w:lang w:val="en-GB" w:eastAsia="lv-LV"/>
        </w:rPr>
        <w:t>GP</w:t>
      </w:r>
      <w:r w:rsidRPr="009C1F16">
        <w:rPr>
          <w:color w:val="000000" w:themeColor="text1"/>
          <w:lang w:val="en-GB" w:eastAsia="lv-LV"/>
        </w:rPr>
        <w:t xml:space="preserve"> – </w:t>
      </w:r>
      <w:r w:rsidR="522E77EA" w:rsidRPr="009C1F16">
        <w:rPr>
          <w:color w:val="000000" w:themeColor="text1"/>
          <w:lang w:val="en-GB" w:eastAsia="lv-LV"/>
        </w:rPr>
        <w:t>main gas pipeline</w:t>
      </w:r>
      <w:r w:rsidR="5319D514" w:rsidRPr="009C1F16">
        <w:rPr>
          <w:color w:val="000000" w:themeColor="text1"/>
          <w:lang w:val="en-GB" w:eastAsia="lv-LV"/>
        </w:rPr>
        <w:t>.</w:t>
      </w:r>
    </w:p>
    <w:p w14:paraId="0F9348A4" w14:textId="248DA937" w:rsidR="005435F9" w:rsidRPr="009C1F16" w:rsidRDefault="00C873A4" w:rsidP="237B4A0D">
      <w:pPr>
        <w:pStyle w:val="ListParagraph"/>
        <w:numPr>
          <w:ilvl w:val="1"/>
          <w:numId w:val="12"/>
        </w:numPr>
        <w:tabs>
          <w:tab w:val="left" w:pos="284"/>
        </w:tabs>
        <w:spacing w:before="60" w:after="60" w:line="240" w:lineRule="auto"/>
        <w:rPr>
          <w:color w:val="000000" w:themeColor="text1"/>
          <w:lang w:val="en-GB" w:eastAsia="lv-LV"/>
        </w:rPr>
      </w:pPr>
      <w:r w:rsidRPr="009C1F16">
        <w:rPr>
          <w:color w:val="000000" w:themeColor="text1"/>
          <w:lang w:val="en-GB" w:eastAsia="lv-LV"/>
        </w:rPr>
        <w:t>GD</w:t>
      </w:r>
      <w:r w:rsidR="005435F9" w:rsidRPr="009C1F16">
        <w:rPr>
          <w:color w:val="000000" w:themeColor="text1"/>
          <w:lang w:val="en-GB" w:eastAsia="lv-LV"/>
        </w:rPr>
        <w:t xml:space="preserve">S – </w:t>
      </w:r>
      <w:r w:rsidR="7209C6E8" w:rsidRPr="009C1F16">
        <w:rPr>
          <w:color w:val="000000" w:themeColor="text1"/>
          <w:lang w:val="en-GB" w:eastAsia="lv-LV"/>
        </w:rPr>
        <w:t>gas distribution station.</w:t>
      </w:r>
    </w:p>
    <w:p w14:paraId="1C058F27" w14:textId="11AE6496" w:rsidR="00537460" w:rsidRPr="009C1F16" w:rsidRDefault="00537460" w:rsidP="237B4A0D">
      <w:pPr>
        <w:pStyle w:val="ListParagraph"/>
        <w:numPr>
          <w:ilvl w:val="1"/>
          <w:numId w:val="12"/>
        </w:numPr>
        <w:tabs>
          <w:tab w:val="left" w:pos="284"/>
        </w:tabs>
        <w:spacing w:before="60" w:after="60" w:line="240" w:lineRule="auto"/>
        <w:rPr>
          <w:color w:val="000000" w:themeColor="text1"/>
          <w:lang w:val="en-GB" w:eastAsia="lv-LV"/>
        </w:rPr>
      </w:pPr>
      <w:r w:rsidRPr="009C1F16">
        <w:rPr>
          <w:color w:val="000000" w:themeColor="text1"/>
          <w:lang w:val="en-GB" w:eastAsia="lv-LV"/>
        </w:rPr>
        <w:t xml:space="preserve">CS – </w:t>
      </w:r>
      <w:r w:rsidR="680451EC" w:rsidRPr="009C1F16">
        <w:rPr>
          <w:color w:val="000000" w:themeColor="text1"/>
          <w:lang w:val="en-GB" w:eastAsia="lv-LV"/>
        </w:rPr>
        <w:t>compressor station.</w:t>
      </w:r>
    </w:p>
    <w:p w14:paraId="6DE1AD8C" w14:textId="4676F126" w:rsidR="00EB5698" w:rsidRPr="009C1F16" w:rsidRDefault="00EB5698" w:rsidP="00936ECE">
      <w:pPr>
        <w:numPr>
          <w:ilvl w:val="0"/>
          <w:numId w:val="7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rPr>
          <w:rFonts w:eastAsia="Calibri" w:cstheme="minorHAnsi"/>
          <w:b/>
          <w:lang w:val="en-GB"/>
        </w:rPr>
      </w:pPr>
      <w:r w:rsidRPr="009C1F16">
        <w:rPr>
          <w:rFonts w:eastAsia="Calibri" w:cstheme="minorHAnsi"/>
          <w:b/>
          <w:lang w:val="en-GB"/>
        </w:rPr>
        <w:t>P</w:t>
      </w:r>
      <w:r w:rsidR="00C873A4" w:rsidRPr="009C1F16">
        <w:rPr>
          <w:rFonts w:eastAsia="Calibri" w:cstheme="minorHAnsi"/>
          <w:b/>
          <w:lang w:val="en-GB"/>
        </w:rPr>
        <w:t>ROCUREMENT</w:t>
      </w:r>
      <w:r w:rsidRPr="009C1F16">
        <w:rPr>
          <w:rFonts w:eastAsia="Calibri" w:cstheme="minorHAnsi"/>
          <w:b/>
          <w:lang w:val="en-GB"/>
        </w:rPr>
        <w:t xml:space="preserve"> OBJECT</w:t>
      </w:r>
    </w:p>
    <w:p w14:paraId="10E3AA8E" w14:textId="287F3298" w:rsidR="00A94FFF" w:rsidRPr="009C1F16" w:rsidRDefault="00185964" w:rsidP="237B4A0D">
      <w:pPr>
        <w:pStyle w:val="ListParagraph"/>
        <w:numPr>
          <w:ilvl w:val="1"/>
          <w:numId w:val="7"/>
        </w:numPr>
        <w:tabs>
          <w:tab w:val="left" w:pos="567"/>
        </w:tabs>
        <w:suppressAutoHyphens/>
        <w:autoSpaceDN w:val="0"/>
        <w:spacing w:line="254" w:lineRule="auto"/>
        <w:ind w:left="0" w:firstLine="0"/>
        <w:jc w:val="both"/>
        <w:textAlignment w:val="baseline"/>
        <w:rPr>
          <w:rFonts w:eastAsia="Calibri"/>
          <w:lang w:val="en-GB"/>
        </w:rPr>
      </w:pPr>
      <w:r w:rsidRPr="009C1F16">
        <w:rPr>
          <w:rFonts w:eastAsia="Calibri"/>
          <w:lang w:val="en-GB"/>
        </w:rPr>
        <w:t xml:space="preserve">Non-contact </w:t>
      </w:r>
      <w:r w:rsidR="00EE60D6" w:rsidRPr="009C1F16">
        <w:rPr>
          <w:rFonts w:eastAsia="Calibri"/>
          <w:lang w:val="en-GB"/>
        </w:rPr>
        <w:t xml:space="preserve">diagnostics of main gas pipelines </w:t>
      </w:r>
      <w:r w:rsidR="00A94FFF" w:rsidRPr="009C1F16">
        <w:rPr>
          <w:rFonts w:eastAsia="Calibri"/>
          <w:lang w:val="en-GB"/>
        </w:rPr>
        <w:t>using</w:t>
      </w:r>
      <w:r w:rsidR="00EE60D6" w:rsidRPr="009C1F16">
        <w:rPr>
          <w:rFonts w:eastAsia="Calibri"/>
          <w:lang w:val="en-GB"/>
        </w:rPr>
        <w:t xml:space="preserve"> </w:t>
      </w:r>
      <w:r w:rsidR="00A94FFF" w:rsidRPr="009C1F16">
        <w:rPr>
          <w:rFonts w:eastAsia="Calibri"/>
          <w:lang w:val="en-GB"/>
        </w:rPr>
        <w:t>the</w:t>
      </w:r>
      <w:r w:rsidR="00EE60D6" w:rsidRPr="009C1F16">
        <w:rPr>
          <w:rFonts w:eastAsia="Calibri"/>
          <w:lang w:val="en-GB"/>
        </w:rPr>
        <w:t xml:space="preserve"> </w:t>
      </w:r>
      <w:r w:rsidR="00A94FFF" w:rsidRPr="009C1F16">
        <w:rPr>
          <w:rFonts w:eastAsia="Calibri"/>
          <w:lang w:val="en-GB"/>
        </w:rPr>
        <w:t>magnetic</w:t>
      </w:r>
      <w:r w:rsidR="00EE60D6" w:rsidRPr="009C1F16">
        <w:rPr>
          <w:rFonts w:eastAsia="Calibri"/>
          <w:lang w:val="en-GB"/>
        </w:rPr>
        <w:t xml:space="preserve"> </w:t>
      </w:r>
      <w:r w:rsidR="00A94FFF" w:rsidRPr="009C1F16">
        <w:rPr>
          <w:rFonts w:eastAsia="Calibri"/>
          <w:lang w:val="en-GB"/>
        </w:rPr>
        <w:t>tomography method</w:t>
      </w:r>
      <w:r w:rsidR="001A072D" w:rsidRPr="009C1F16">
        <w:rPr>
          <w:rFonts w:eastAsia="Calibri"/>
          <w:lang w:val="en-GB"/>
        </w:rPr>
        <w:t>,</w:t>
      </w:r>
      <w:r w:rsidR="00A94FFF" w:rsidRPr="009C1F16">
        <w:rPr>
          <w:rFonts w:eastAsia="Calibri"/>
          <w:lang w:val="en-GB"/>
        </w:rPr>
        <w:t xml:space="preserve"> stress concentration tomography</w:t>
      </w:r>
      <w:r w:rsidR="001A072D" w:rsidRPr="009C1F16">
        <w:rPr>
          <w:rFonts w:eastAsia="Calibri"/>
          <w:lang w:val="en-GB"/>
        </w:rPr>
        <w:t>,</w:t>
      </w:r>
      <w:r w:rsidR="00A94FFF" w:rsidRPr="009C1F16">
        <w:rPr>
          <w:rFonts w:eastAsia="Calibri"/>
          <w:lang w:val="en-GB"/>
        </w:rPr>
        <w:t xml:space="preserve"> current magnetometry inspection</w:t>
      </w:r>
      <w:r w:rsidR="001A072D" w:rsidRPr="009C1F16">
        <w:rPr>
          <w:rFonts w:eastAsia="Calibri"/>
          <w:lang w:val="en-GB"/>
        </w:rPr>
        <w:t xml:space="preserve">, or </w:t>
      </w:r>
      <w:r w:rsidR="003853ED" w:rsidRPr="009C1F16">
        <w:rPr>
          <w:rFonts w:eastAsia="Calibri"/>
          <w:lang w:val="en-GB"/>
        </w:rPr>
        <w:t xml:space="preserve">an equivalent method </w:t>
      </w:r>
      <w:r w:rsidR="0DA9D8FC" w:rsidRPr="009C1F16">
        <w:rPr>
          <w:rFonts w:eastAsia="Calibri"/>
          <w:lang w:val="en-GB"/>
        </w:rPr>
        <w:t xml:space="preserve">(hereinafter </w:t>
      </w:r>
      <w:r w:rsidR="00C873A4" w:rsidRPr="009C1F16">
        <w:rPr>
          <w:rFonts w:eastAsia="Calibri"/>
          <w:lang w:val="en-GB"/>
        </w:rPr>
        <w:t>-</w:t>
      </w:r>
      <w:r w:rsidR="0DA9D8FC" w:rsidRPr="009C1F16">
        <w:rPr>
          <w:rFonts w:eastAsia="Calibri"/>
          <w:lang w:val="en-GB"/>
        </w:rPr>
        <w:t xml:space="preserve"> the Services)</w:t>
      </w:r>
      <w:r w:rsidR="000D01A5" w:rsidRPr="009C1F16">
        <w:rPr>
          <w:rFonts w:eastAsia="Calibri"/>
          <w:lang w:val="en-GB"/>
        </w:rPr>
        <w:t>.</w:t>
      </w:r>
    </w:p>
    <w:p w14:paraId="39B32F70" w14:textId="345915AB" w:rsidR="00572BE9" w:rsidRPr="009C1F16" w:rsidRDefault="00572BE9" w:rsidP="00572BE9">
      <w:pPr>
        <w:numPr>
          <w:ilvl w:val="0"/>
          <w:numId w:val="7"/>
        </w:numPr>
        <w:pBdr>
          <w:top w:val="single" w:sz="8" w:space="1" w:color="auto"/>
          <w:bottom w:val="single" w:sz="8" w:space="0" w:color="auto"/>
        </w:pBdr>
        <w:tabs>
          <w:tab w:val="left" w:pos="284"/>
        </w:tabs>
        <w:spacing w:before="60" w:after="60" w:line="240" w:lineRule="auto"/>
        <w:ind w:left="0" w:firstLine="0"/>
        <w:contextualSpacing/>
        <w:rPr>
          <w:rFonts w:eastAsia="Calibri" w:cstheme="minorHAnsi"/>
          <w:b/>
          <w:lang w:val="en-GB"/>
        </w:rPr>
      </w:pPr>
      <w:r w:rsidRPr="009C1F16">
        <w:rPr>
          <w:rFonts w:eastAsia="Calibri" w:cstheme="minorHAnsi"/>
          <w:b/>
          <w:lang w:val="en-GB"/>
        </w:rPr>
        <w:t>SCOPE/CHARACTERISTICS</w:t>
      </w:r>
      <w:r w:rsidR="00C873A4" w:rsidRPr="009C1F16">
        <w:rPr>
          <w:rFonts w:eastAsia="Calibri" w:cstheme="minorHAnsi"/>
          <w:b/>
          <w:lang w:val="en-GB"/>
        </w:rPr>
        <w:t xml:space="preserve"> OF THE PROCUREMENT OBJECT </w:t>
      </w:r>
    </w:p>
    <w:p w14:paraId="1AFCD406" w14:textId="1B8F2ECD" w:rsidR="004D58CF" w:rsidRPr="009C1F16" w:rsidRDefault="004D58CF" w:rsidP="0048158B">
      <w:pPr>
        <w:spacing w:after="0" w:line="240" w:lineRule="auto"/>
        <w:jc w:val="both"/>
        <w:rPr>
          <w:rFonts w:eastAsia="Calibri" w:cstheme="minorHAnsi"/>
          <w:iCs/>
          <w:lang w:val="en-GB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2348"/>
        <w:gridCol w:w="1421"/>
        <w:gridCol w:w="1921"/>
        <w:gridCol w:w="1698"/>
        <w:gridCol w:w="1731"/>
      </w:tblGrid>
      <w:tr w:rsidR="005673AD" w:rsidRPr="009C1F16" w14:paraId="13861EED" w14:textId="77777777" w:rsidTr="237B4A0D">
        <w:trPr>
          <w:trHeight w:val="300"/>
        </w:trPr>
        <w:tc>
          <w:tcPr>
            <w:tcW w:w="511" w:type="dxa"/>
            <w:vAlign w:val="center"/>
            <w:hideMark/>
          </w:tcPr>
          <w:p w14:paraId="0EBB9FF0" w14:textId="77777777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No</w:t>
            </w:r>
          </w:p>
        </w:tc>
        <w:tc>
          <w:tcPr>
            <w:tcW w:w="2374" w:type="dxa"/>
            <w:vAlign w:val="center"/>
            <w:hideMark/>
          </w:tcPr>
          <w:p w14:paraId="4EF36040" w14:textId="5CC22784" w:rsidR="005673AD" w:rsidRPr="009C1F16" w:rsidRDefault="069B1AC5" w:rsidP="237B4A0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/>
                <w:b/>
                <w:bCs/>
                <w:color w:val="000000" w:themeColor="text1"/>
                <w:lang w:val="en-GB" w:eastAsia="lt-LT"/>
              </w:rPr>
              <w:t xml:space="preserve">Name </w:t>
            </w:r>
            <w:r w:rsidR="14749544" w:rsidRPr="009C1F16">
              <w:rPr>
                <w:rFonts w:eastAsia="Times New Roman"/>
                <w:b/>
                <w:bCs/>
                <w:color w:val="000000" w:themeColor="text1"/>
                <w:lang w:val="en-GB" w:eastAsia="lt-LT"/>
              </w:rPr>
              <w:t xml:space="preserve">of the main gas pipeline </w:t>
            </w:r>
            <w:r w:rsidR="00537460" w:rsidRPr="009C1F16">
              <w:rPr>
                <w:rFonts w:eastAsia="Times New Roman"/>
                <w:b/>
                <w:bCs/>
                <w:color w:val="000000" w:themeColor="text1"/>
                <w:lang w:val="en-GB" w:eastAsia="lt-LT"/>
              </w:rPr>
              <w:t>(M</w:t>
            </w:r>
            <w:r w:rsidR="00C873A4" w:rsidRPr="009C1F16">
              <w:rPr>
                <w:rFonts w:eastAsia="Times New Roman"/>
                <w:b/>
                <w:bCs/>
                <w:color w:val="000000" w:themeColor="text1"/>
                <w:lang w:val="en-GB" w:eastAsia="lt-LT"/>
              </w:rPr>
              <w:t>GP</w:t>
            </w:r>
            <w:r w:rsidR="00537460" w:rsidRPr="009C1F16">
              <w:rPr>
                <w:rFonts w:eastAsia="Times New Roman"/>
                <w:b/>
                <w:bCs/>
                <w:color w:val="000000" w:themeColor="text1"/>
                <w:lang w:val="en-GB" w:eastAsia="lt-LT"/>
              </w:rPr>
              <w:t>)</w:t>
            </w:r>
          </w:p>
        </w:tc>
        <w:tc>
          <w:tcPr>
            <w:tcW w:w="1425" w:type="dxa"/>
            <w:vAlign w:val="center"/>
            <w:hideMark/>
          </w:tcPr>
          <w:p w14:paraId="69C05B94" w14:textId="126ECF4A" w:rsidR="005673AD" w:rsidRPr="009C1F16" w:rsidRDefault="12E102FD" w:rsidP="3E039CD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/>
                <w:b/>
                <w:bCs/>
                <w:color w:val="000000" w:themeColor="text1"/>
                <w:lang w:val="en-GB" w:eastAsia="lt-LT"/>
              </w:rPr>
              <w:t xml:space="preserve">Preliminary </w:t>
            </w:r>
            <w:r w:rsidR="003C316C" w:rsidRPr="009C1F16">
              <w:rPr>
                <w:rFonts w:eastAsia="Times New Roman"/>
                <w:b/>
                <w:bCs/>
                <w:color w:val="000000" w:themeColor="text1"/>
                <w:lang w:val="en-GB" w:eastAsia="lt-LT"/>
              </w:rPr>
              <w:t xml:space="preserve">length** </w:t>
            </w:r>
            <w:r w:rsidR="6E42AB4C" w:rsidRPr="009C1F16">
              <w:rPr>
                <w:rFonts w:eastAsia="Times New Roman"/>
                <w:b/>
                <w:bCs/>
                <w:color w:val="000000" w:themeColor="text1"/>
                <w:lang w:val="en-GB" w:eastAsia="lt-LT"/>
              </w:rPr>
              <w:t>(km)</w:t>
            </w:r>
          </w:p>
        </w:tc>
        <w:tc>
          <w:tcPr>
            <w:tcW w:w="1870" w:type="dxa"/>
            <w:vAlign w:val="center"/>
          </w:tcPr>
          <w:p w14:paraId="3E361C87" w14:textId="0678E2D7" w:rsidR="155A168E" w:rsidRPr="009C1F16" w:rsidRDefault="155A168E" w:rsidP="098A89FC">
            <w:pPr>
              <w:spacing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lang w:val="en-GB" w:eastAsia="lt-LT"/>
              </w:rPr>
            </w:pPr>
            <w:r w:rsidRPr="009C1F16">
              <w:rPr>
                <w:rFonts w:eastAsia="Times New Roman"/>
                <w:b/>
                <w:bCs/>
                <w:color w:val="000000" w:themeColor="text1"/>
                <w:lang w:val="en-GB" w:eastAsia="lt-LT"/>
              </w:rPr>
              <w:t xml:space="preserve">Nominal diameter </w:t>
            </w:r>
            <w:r w:rsidR="008631FB" w:rsidRPr="009C1F16">
              <w:rPr>
                <w:rFonts w:eastAsia="Times New Roman"/>
                <w:b/>
                <w:bCs/>
                <w:color w:val="000000" w:themeColor="text1"/>
                <w:lang w:val="en-GB" w:eastAsia="lt-LT"/>
              </w:rPr>
              <w:t>(DN)</w:t>
            </w:r>
            <w:r w:rsidRPr="009C1F16">
              <w:rPr>
                <w:rFonts w:eastAsia="Times New Roman"/>
                <w:b/>
                <w:bCs/>
                <w:color w:val="000000" w:themeColor="text1"/>
                <w:lang w:val="en-GB" w:eastAsia="lt-LT"/>
              </w:rPr>
              <w:t>, mm</w:t>
            </w:r>
          </w:p>
        </w:tc>
        <w:tc>
          <w:tcPr>
            <w:tcW w:w="1708" w:type="dxa"/>
            <w:vAlign w:val="center"/>
          </w:tcPr>
          <w:p w14:paraId="4DC5BFA2" w14:textId="1F8B6299" w:rsidR="155A168E" w:rsidRPr="009C1F16" w:rsidRDefault="155A168E" w:rsidP="098A89FC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 w:themeColor="text1"/>
                <w:lang w:val="en-GB" w:eastAsia="lt-LT"/>
              </w:rPr>
              <w:t>Start coordinates</w:t>
            </w:r>
          </w:p>
        </w:tc>
        <w:tc>
          <w:tcPr>
            <w:tcW w:w="1742" w:type="dxa"/>
            <w:vAlign w:val="center"/>
          </w:tcPr>
          <w:p w14:paraId="6908AE55" w14:textId="370C3087" w:rsidR="155A168E" w:rsidRPr="009C1F16" w:rsidRDefault="155A168E" w:rsidP="098A89FC">
            <w:pPr>
              <w:spacing w:line="240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 w:themeColor="text1"/>
                <w:lang w:val="en-GB" w:eastAsia="lt-LT"/>
              </w:rPr>
              <w:t>End coordinates</w:t>
            </w:r>
          </w:p>
        </w:tc>
      </w:tr>
      <w:tr w:rsidR="005673AD" w:rsidRPr="009C1F16" w14:paraId="5DF9A56F" w14:textId="77777777" w:rsidTr="237B4A0D">
        <w:trPr>
          <w:trHeight w:val="300"/>
        </w:trPr>
        <w:tc>
          <w:tcPr>
            <w:tcW w:w="9630" w:type="dxa"/>
            <w:gridSpan w:val="6"/>
            <w:shd w:val="clear" w:color="auto" w:fill="DEEAF6" w:themeFill="accent5" w:themeFillTint="33"/>
            <w:vAlign w:val="center"/>
            <w:hideMark/>
          </w:tcPr>
          <w:p w14:paraId="1B5D1BA1" w14:textId="363FF042" w:rsidR="005673AD" w:rsidRPr="009C1F16" w:rsidRDefault="00FB4F68" w:rsidP="4F71B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 w:themeColor="text1"/>
                <w:lang w:val="en-GB" w:eastAsia="lt-LT"/>
              </w:rPr>
              <w:t>1</w:t>
            </w:r>
            <w:proofErr w:type="gramStart"/>
            <w:r w:rsidRPr="009C1F16">
              <w:rPr>
                <w:rFonts w:eastAsia="Times New Roman" w:cstheme="minorHAnsi"/>
                <w:b/>
                <w:bCs/>
                <w:color w:val="000000" w:themeColor="text1"/>
                <w:vertAlign w:val="superscript"/>
                <w:lang w:val="en-GB" w:eastAsia="lt-LT"/>
              </w:rPr>
              <w:t>st</w:t>
            </w:r>
            <w:r w:rsidR="002E3456" w:rsidRPr="009C1F16">
              <w:rPr>
                <w:rFonts w:eastAsia="Times New Roman" w:cstheme="minorHAnsi"/>
                <w:b/>
                <w:bCs/>
                <w:color w:val="000000" w:themeColor="text1"/>
                <w:vertAlign w:val="superscript"/>
                <w:lang w:val="en-GB" w:eastAsia="lt-LT"/>
              </w:rPr>
              <w:t xml:space="preserve"> </w:t>
            </w:r>
            <w:r w:rsidRPr="009C1F16">
              <w:rPr>
                <w:rFonts w:eastAsia="Times New Roman" w:cstheme="minorHAnsi"/>
                <w:b/>
                <w:bCs/>
                <w:color w:val="000000" w:themeColor="text1"/>
                <w:vertAlign w:val="superscript"/>
                <w:lang w:val="en-GB" w:eastAsia="lt-LT"/>
              </w:rPr>
              <w:t xml:space="preserve"> </w:t>
            </w:r>
            <w:r w:rsidR="005A10EE" w:rsidRPr="009C1F16">
              <w:rPr>
                <w:rFonts w:eastAsia="Times New Roman" w:cstheme="minorHAnsi"/>
                <w:b/>
                <w:bCs/>
                <w:color w:val="000000" w:themeColor="text1"/>
                <w:lang w:val="en-GB" w:eastAsia="lt-LT"/>
              </w:rPr>
              <w:t>year</w:t>
            </w:r>
            <w:proofErr w:type="gramEnd"/>
            <w:r w:rsidR="005A10EE" w:rsidRPr="009C1F16">
              <w:rPr>
                <w:rFonts w:eastAsia="Times New Roman" w:cstheme="minorHAnsi"/>
                <w:b/>
                <w:bCs/>
                <w:color w:val="000000" w:themeColor="text1"/>
                <w:lang w:val="en-GB" w:eastAsia="lt-LT"/>
              </w:rPr>
              <w:t xml:space="preserve"> of the contract</w:t>
            </w:r>
          </w:p>
        </w:tc>
      </w:tr>
      <w:tr w:rsidR="005673AD" w:rsidRPr="009C1F16" w14:paraId="26CF7E87" w14:textId="77777777" w:rsidTr="237B4A0D">
        <w:trPr>
          <w:trHeight w:val="300"/>
        </w:trPr>
        <w:tc>
          <w:tcPr>
            <w:tcW w:w="511" w:type="dxa"/>
            <w:vAlign w:val="center"/>
            <w:hideMark/>
          </w:tcPr>
          <w:p w14:paraId="4D4C8B22" w14:textId="43871DC1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1</w:t>
            </w:r>
          </w:p>
        </w:tc>
        <w:tc>
          <w:tcPr>
            <w:tcW w:w="2374" w:type="dxa"/>
            <w:vAlign w:val="center"/>
            <w:hideMark/>
          </w:tcPr>
          <w:p w14:paraId="0C828234" w14:textId="6AA5C824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M</w:t>
            </w:r>
            <w:r w:rsidR="00C873A4" w:rsidRPr="009C1F16">
              <w:rPr>
                <w:rFonts w:eastAsia="Times New Roman" w:cstheme="minorHAnsi"/>
                <w:color w:val="000000"/>
                <w:lang w:val="en-GB" w:eastAsia="lt-LT"/>
              </w:rPr>
              <w:t>GP</w:t>
            </w: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branch to Vilnius </w:t>
            </w:r>
            <w:r w:rsidR="00C873A4" w:rsidRPr="009C1F16">
              <w:rPr>
                <w:rFonts w:eastAsia="Times New Roman" w:cstheme="minorHAnsi"/>
                <w:color w:val="000000"/>
                <w:lang w:val="en-GB" w:eastAsia="lt-LT"/>
              </w:rPr>
              <w:t>GDS</w:t>
            </w:r>
          </w:p>
        </w:tc>
        <w:tc>
          <w:tcPr>
            <w:tcW w:w="1425" w:type="dxa"/>
            <w:vAlign w:val="center"/>
            <w:hideMark/>
          </w:tcPr>
          <w:p w14:paraId="05C9B91F" w14:textId="77777777" w:rsidR="005673AD" w:rsidRPr="009C1F16" w:rsidRDefault="3B835DC7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 w:themeColor="text1"/>
                <w:lang w:val="en-GB" w:eastAsia="lt-LT"/>
              </w:rPr>
              <w:t>0.25</w:t>
            </w:r>
          </w:p>
        </w:tc>
        <w:tc>
          <w:tcPr>
            <w:tcW w:w="1870" w:type="dxa"/>
            <w:vAlign w:val="center"/>
          </w:tcPr>
          <w:p w14:paraId="7B0EC2A7" w14:textId="2B5084AD" w:rsidR="098A89FC" w:rsidRPr="009C1F16" w:rsidRDefault="098A89FC" w:rsidP="098A89FC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700</w:t>
            </w:r>
          </w:p>
        </w:tc>
        <w:tc>
          <w:tcPr>
            <w:tcW w:w="1708" w:type="dxa"/>
            <w:vAlign w:val="center"/>
          </w:tcPr>
          <w:p w14:paraId="0BE7F9E4" w14:textId="03B3528E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54.6784404, y: 25.1857891</w:t>
            </w:r>
          </w:p>
        </w:tc>
        <w:tc>
          <w:tcPr>
            <w:tcW w:w="1742" w:type="dxa"/>
            <w:vAlign w:val="center"/>
          </w:tcPr>
          <w:p w14:paraId="3A9A1936" w14:textId="2392E21F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54.6769783,        y: 25.1885312</w:t>
            </w:r>
          </w:p>
        </w:tc>
      </w:tr>
      <w:tr w:rsidR="001256BE" w:rsidRPr="009C1F16" w14:paraId="5E635498" w14:textId="77777777" w:rsidTr="237B4A0D">
        <w:trPr>
          <w:trHeight w:val="300"/>
        </w:trPr>
        <w:tc>
          <w:tcPr>
            <w:tcW w:w="511" w:type="dxa"/>
            <w:vMerge w:val="restart"/>
            <w:vAlign w:val="center"/>
            <w:hideMark/>
          </w:tcPr>
          <w:p w14:paraId="0135D797" w14:textId="318D3D32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2</w:t>
            </w:r>
          </w:p>
        </w:tc>
        <w:tc>
          <w:tcPr>
            <w:tcW w:w="2374" w:type="dxa"/>
            <w:vMerge w:val="restart"/>
            <w:vAlign w:val="center"/>
            <w:hideMark/>
          </w:tcPr>
          <w:p w14:paraId="099C6778" w14:textId="0C19FA42" w:rsidR="001256BE" w:rsidRPr="009C1F16" w:rsidRDefault="00C873A4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MGP</w:t>
            </w:r>
            <w:r w:rsidR="001256BE"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branch to Vievi</w:t>
            </w: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s</w:t>
            </w:r>
            <w:r w:rsidR="001256BE"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</w:t>
            </w: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GDS</w:t>
            </w:r>
          </w:p>
        </w:tc>
        <w:tc>
          <w:tcPr>
            <w:tcW w:w="1425" w:type="dxa"/>
            <w:vMerge w:val="restart"/>
            <w:vAlign w:val="center"/>
            <w:hideMark/>
          </w:tcPr>
          <w:p w14:paraId="503A0F21" w14:textId="77777777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0.17</w:t>
            </w:r>
          </w:p>
        </w:tc>
        <w:tc>
          <w:tcPr>
            <w:tcW w:w="1870" w:type="dxa"/>
            <w:vMerge w:val="restart"/>
            <w:vAlign w:val="center"/>
          </w:tcPr>
          <w:p w14:paraId="4A408788" w14:textId="66F663EB" w:rsidR="001256BE" w:rsidRPr="009C1F16" w:rsidRDefault="001256BE" w:rsidP="098A89FC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10</w:t>
            </w:r>
          </w:p>
        </w:tc>
        <w:tc>
          <w:tcPr>
            <w:tcW w:w="1708" w:type="dxa"/>
            <w:vAlign w:val="center"/>
          </w:tcPr>
          <w:p w14:paraId="25185ACE" w14:textId="70E5FDB3" w:rsidR="001256BE" w:rsidRPr="009C1F16" w:rsidRDefault="001256BE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54.7968094,        y:  24.7729098;</w:t>
            </w:r>
          </w:p>
        </w:tc>
        <w:tc>
          <w:tcPr>
            <w:tcW w:w="1742" w:type="dxa"/>
            <w:vMerge w:val="restart"/>
            <w:vAlign w:val="center"/>
          </w:tcPr>
          <w:p w14:paraId="4BD87409" w14:textId="5794AECB" w:rsidR="001256BE" w:rsidRPr="009C1F16" w:rsidRDefault="001256BE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54.7980356,        y: 24.772897</w:t>
            </w:r>
          </w:p>
        </w:tc>
      </w:tr>
      <w:tr w:rsidR="001256BE" w:rsidRPr="009C1F16" w14:paraId="6AC48D4D" w14:textId="77777777" w:rsidTr="237B4A0D">
        <w:trPr>
          <w:trHeight w:val="300"/>
        </w:trPr>
        <w:tc>
          <w:tcPr>
            <w:tcW w:w="511" w:type="dxa"/>
            <w:vMerge/>
            <w:vAlign w:val="center"/>
          </w:tcPr>
          <w:p w14:paraId="283749BC" w14:textId="77777777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</w:p>
        </w:tc>
        <w:tc>
          <w:tcPr>
            <w:tcW w:w="2374" w:type="dxa"/>
            <w:vMerge/>
            <w:vAlign w:val="center"/>
          </w:tcPr>
          <w:p w14:paraId="6C148789" w14:textId="77777777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</w:p>
        </w:tc>
        <w:tc>
          <w:tcPr>
            <w:tcW w:w="1425" w:type="dxa"/>
            <w:vMerge/>
            <w:vAlign w:val="center"/>
          </w:tcPr>
          <w:p w14:paraId="6AA09598" w14:textId="77777777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</w:p>
        </w:tc>
        <w:tc>
          <w:tcPr>
            <w:tcW w:w="1870" w:type="dxa"/>
            <w:vMerge/>
            <w:vAlign w:val="center"/>
          </w:tcPr>
          <w:p w14:paraId="2D97C7C1" w14:textId="77777777" w:rsidR="001256BE" w:rsidRPr="009C1F16" w:rsidRDefault="001256BE" w:rsidP="098A89FC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</w:p>
        </w:tc>
        <w:tc>
          <w:tcPr>
            <w:tcW w:w="1708" w:type="dxa"/>
            <w:vAlign w:val="center"/>
          </w:tcPr>
          <w:p w14:paraId="32D7014B" w14:textId="67F48577" w:rsidR="001256BE" w:rsidRPr="009C1F16" w:rsidRDefault="001256BE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54.7966912,          y:  24.7730748</w:t>
            </w:r>
          </w:p>
        </w:tc>
        <w:tc>
          <w:tcPr>
            <w:tcW w:w="1742" w:type="dxa"/>
            <w:vMerge/>
            <w:vAlign w:val="center"/>
          </w:tcPr>
          <w:p w14:paraId="7D596D57" w14:textId="77777777" w:rsidR="001256BE" w:rsidRPr="009C1F16" w:rsidRDefault="001256BE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</w:p>
        </w:tc>
      </w:tr>
      <w:tr w:rsidR="005673AD" w:rsidRPr="009C1F16" w14:paraId="0600225F" w14:textId="77777777" w:rsidTr="237B4A0D">
        <w:trPr>
          <w:trHeight w:val="300"/>
        </w:trPr>
        <w:tc>
          <w:tcPr>
            <w:tcW w:w="511" w:type="dxa"/>
            <w:vAlign w:val="center"/>
            <w:hideMark/>
          </w:tcPr>
          <w:p w14:paraId="23B12715" w14:textId="127176F7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3</w:t>
            </w:r>
          </w:p>
        </w:tc>
        <w:tc>
          <w:tcPr>
            <w:tcW w:w="2374" w:type="dxa"/>
            <w:vAlign w:val="center"/>
            <w:hideMark/>
          </w:tcPr>
          <w:p w14:paraId="5E351EA1" w14:textId="4CEDA39A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M</w:t>
            </w:r>
            <w:r w:rsidR="00C873A4" w:rsidRPr="009C1F16">
              <w:rPr>
                <w:rFonts w:eastAsia="Times New Roman" w:cstheme="minorHAnsi"/>
                <w:color w:val="000000"/>
                <w:lang w:val="en-GB" w:eastAsia="lt-LT"/>
              </w:rPr>
              <w:t>GP</w:t>
            </w: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branch to A. </w:t>
            </w:r>
            <w:proofErr w:type="spellStart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Paneri</w:t>
            </w:r>
            <w:r w:rsidR="00C873A4" w:rsidRPr="009C1F16">
              <w:rPr>
                <w:rFonts w:eastAsia="Times New Roman" w:cstheme="minorHAnsi"/>
                <w:color w:val="000000"/>
                <w:lang w:val="en-GB" w:eastAsia="lt-LT"/>
              </w:rPr>
              <w:t>ai</w:t>
            </w:r>
            <w:proofErr w:type="spellEnd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</w:t>
            </w:r>
            <w:r w:rsidR="00C873A4" w:rsidRPr="009C1F16">
              <w:rPr>
                <w:rFonts w:eastAsia="Times New Roman" w:cstheme="minorHAnsi"/>
                <w:color w:val="000000"/>
                <w:lang w:val="en-GB" w:eastAsia="lt-LT"/>
              </w:rPr>
              <w:t>GDS</w:t>
            </w: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line</w:t>
            </w:r>
            <w:r w:rsidR="00C873A4"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1</w:t>
            </w:r>
          </w:p>
        </w:tc>
        <w:tc>
          <w:tcPr>
            <w:tcW w:w="1425" w:type="dxa"/>
            <w:vAlign w:val="center"/>
            <w:hideMark/>
          </w:tcPr>
          <w:p w14:paraId="36E4E3B3" w14:textId="77777777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0.35</w:t>
            </w:r>
          </w:p>
        </w:tc>
        <w:tc>
          <w:tcPr>
            <w:tcW w:w="1870" w:type="dxa"/>
            <w:vAlign w:val="center"/>
          </w:tcPr>
          <w:p w14:paraId="70CC6A25" w14:textId="7A5BA0A1" w:rsidR="098A89FC" w:rsidRPr="009C1F16" w:rsidRDefault="098A89FC" w:rsidP="098A89FC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200</w:t>
            </w:r>
          </w:p>
        </w:tc>
        <w:tc>
          <w:tcPr>
            <w:tcW w:w="1708" w:type="dxa"/>
            <w:vAlign w:val="center"/>
          </w:tcPr>
          <w:p w14:paraId="05C3ACF5" w14:textId="66B38560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54.6496506,       y:  25.1311165</w:t>
            </w:r>
          </w:p>
        </w:tc>
        <w:tc>
          <w:tcPr>
            <w:tcW w:w="1742" w:type="dxa"/>
            <w:vAlign w:val="center"/>
          </w:tcPr>
          <w:p w14:paraId="01B78107" w14:textId="78A4C46E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54.6490298,        y: 25.1351021</w:t>
            </w:r>
          </w:p>
        </w:tc>
      </w:tr>
      <w:tr w:rsidR="005673AD" w:rsidRPr="009C1F16" w14:paraId="4B0F158F" w14:textId="77777777" w:rsidTr="237B4A0D">
        <w:trPr>
          <w:trHeight w:val="300"/>
        </w:trPr>
        <w:tc>
          <w:tcPr>
            <w:tcW w:w="511" w:type="dxa"/>
            <w:vAlign w:val="center"/>
            <w:hideMark/>
          </w:tcPr>
          <w:p w14:paraId="4E334FE8" w14:textId="25EDA65E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4</w:t>
            </w:r>
          </w:p>
        </w:tc>
        <w:tc>
          <w:tcPr>
            <w:tcW w:w="2374" w:type="dxa"/>
            <w:vAlign w:val="center"/>
            <w:hideMark/>
          </w:tcPr>
          <w:p w14:paraId="218D565E" w14:textId="5205104B" w:rsidR="005673AD" w:rsidRPr="009C1F16" w:rsidRDefault="00C873A4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MGP</w:t>
            </w:r>
            <w:r w:rsidR="005673AD"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branch to </w:t>
            </w:r>
            <w:proofErr w:type="spellStart"/>
            <w:r w:rsidR="005673AD" w:rsidRPr="009C1F16">
              <w:rPr>
                <w:rFonts w:eastAsia="Times New Roman" w:cstheme="minorHAnsi"/>
                <w:color w:val="000000"/>
                <w:lang w:val="en-GB" w:eastAsia="lt-LT"/>
              </w:rPr>
              <w:t>Rudamina</w:t>
            </w:r>
            <w:proofErr w:type="spellEnd"/>
            <w:r w:rsidR="005673AD"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</w:t>
            </w: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GDS</w:t>
            </w:r>
          </w:p>
        </w:tc>
        <w:tc>
          <w:tcPr>
            <w:tcW w:w="1425" w:type="dxa"/>
            <w:vAlign w:val="center"/>
            <w:hideMark/>
          </w:tcPr>
          <w:p w14:paraId="46371AE1" w14:textId="77777777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1.77</w:t>
            </w:r>
          </w:p>
        </w:tc>
        <w:tc>
          <w:tcPr>
            <w:tcW w:w="1870" w:type="dxa"/>
            <w:vAlign w:val="center"/>
          </w:tcPr>
          <w:p w14:paraId="55E8AB4A" w14:textId="66EC1AF1" w:rsidR="098A89FC" w:rsidRPr="009C1F16" w:rsidRDefault="098A89FC" w:rsidP="098A89FC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300</w:t>
            </w:r>
          </w:p>
        </w:tc>
        <w:tc>
          <w:tcPr>
            <w:tcW w:w="1708" w:type="dxa"/>
            <w:vAlign w:val="center"/>
          </w:tcPr>
          <w:p w14:paraId="2C8AB0CB" w14:textId="49E12BA5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54.5874219,       y: 25.2796388</w:t>
            </w:r>
          </w:p>
        </w:tc>
        <w:tc>
          <w:tcPr>
            <w:tcW w:w="1742" w:type="dxa"/>
            <w:vAlign w:val="center"/>
          </w:tcPr>
          <w:p w14:paraId="0188E443" w14:textId="6D87F937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54.5885048,        y: 25.3053609</w:t>
            </w:r>
          </w:p>
        </w:tc>
      </w:tr>
      <w:tr w:rsidR="005673AD" w:rsidRPr="009C1F16" w14:paraId="4550AF16" w14:textId="77777777" w:rsidTr="237B4A0D">
        <w:trPr>
          <w:trHeight w:val="300"/>
        </w:trPr>
        <w:tc>
          <w:tcPr>
            <w:tcW w:w="511" w:type="dxa"/>
            <w:vAlign w:val="center"/>
            <w:hideMark/>
          </w:tcPr>
          <w:p w14:paraId="1CBAF767" w14:textId="29142650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5</w:t>
            </w:r>
          </w:p>
        </w:tc>
        <w:tc>
          <w:tcPr>
            <w:tcW w:w="2374" w:type="dxa"/>
            <w:vAlign w:val="center"/>
            <w:hideMark/>
          </w:tcPr>
          <w:p w14:paraId="4BB1E5D6" w14:textId="1B83195D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M</w:t>
            </w:r>
            <w:r w:rsidR="00C873A4" w:rsidRPr="009C1F16">
              <w:rPr>
                <w:rFonts w:eastAsia="Times New Roman" w:cstheme="minorHAnsi"/>
                <w:color w:val="000000"/>
                <w:lang w:val="en-GB" w:eastAsia="lt-LT"/>
              </w:rPr>
              <w:t>GP</w:t>
            </w: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branch to </w:t>
            </w:r>
            <w:proofErr w:type="spellStart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Žiežmariai</w:t>
            </w:r>
            <w:proofErr w:type="spellEnd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</w:t>
            </w:r>
            <w:r w:rsidR="00C873A4" w:rsidRPr="009C1F16">
              <w:rPr>
                <w:rFonts w:eastAsia="Times New Roman" w:cstheme="minorHAnsi"/>
                <w:color w:val="000000"/>
                <w:lang w:val="en-GB" w:eastAsia="lt-LT"/>
              </w:rPr>
              <w:t>GDS</w:t>
            </w:r>
          </w:p>
        </w:tc>
        <w:tc>
          <w:tcPr>
            <w:tcW w:w="1425" w:type="dxa"/>
            <w:vAlign w:val="center"/>
            <w:hideMark/>
          </w:tcPr>
          <w:p w14:paraId="02CB1E29" w14:textId="77777777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0.5</w:t>
            </w:r>
          </w:p>
        </w:tc>
        <w:tc>
          <w:tcPr>
            <w:tcW w:w="1870" w:type="dxa"/>
            <w:vAlign w:val="center"/>
          </w:tcPr>
          <w:p w14:paraId="195FD1D4" w14:textId="72C55915" w:rsidR="098A89FC" w:rsidRPr="009C1F16" w:rsidRDefault="098A89FC" w:rsidP="098A89FC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10</w:t>
            </w:r>
          </w:p>
        </w:tc>
        <w:tc>
          <w:tcPr>
            <w:tcW w:w="1708" w:type="dxa"/>
            <w:vAlign w:val="center"/>
          </w:tcPr>
          <w:p w14:paraId="4373DF22" w14:textId="0748695E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54.8187427,       y: 24.4645296</w:t>
            </w:r>
          </w:p>
        </w:tc>
        <w:tc>
          <w:tcPr>
            <w:tcW w:w="1742" w:type="dxa"/>
            <w:vAlign w:val="center"/>
          </w:tcPr>
          <w:p w14:paraId="4E9EE9C4" w14:textId="6F298F99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54.8146328,        y: 24.46185</w:t>
            </w:r>
          </w:p>
        </w:tc>
      </w:tr>
      <w:tr w:rsidR="005673AD" w:rsidRPr="009C1F16" w14:paraId="0D7D506B" w14:textId="77777777" w:rsidTr="237B4A0D">
        <w:trPr>
          <w:trHeight w:val="300"/>
        </w:trPr>
        <w:tc>
          <w:tcPr>
            <w:tcW w:w="511" w:type="dxa"/>
            <w:vAlign w:val="center"/>
            <w:hideMark/>
          </w:tcPr>
          <w:p w14:paraId="4359AE92" w14:textId="050E8D74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6</w:t>
            </w:r>
          </w:p>
        </w:tc>
        <w:tc>
          <w:tcPr>
            <w:tcW w:w="2374" w:type="dxa"/>
            <w:vAlign w:val="center"/>
            <w:hideMark/>
          </w:tcPr>
          <w:p w14:paraId="628ADDC5" w14:textId="5CA669AA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M</w:t>
            </w:r>
            <w:r w:rsidR="007826E5" w:rsidRPr="009C1F16">
              <w:rPr>
                <w:rFonts w:eastAsia="Times New Roman" w:cstheme="minorHAnsi"/>
                <w:color w:val="000000"/>
                <w:lang w:val="en-GB" w:eastAsia="lt-LT"/>
              </w:rPr>
              <w:t>GP</w:t>
            </w: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branch to </w:t>
            </w:r>
            <w:proofErr w:type="spellStart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Širvintos</w:t>
            </w:r>
            <w:proofErr w:type="spellEnd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</w:t>
            </w:r>
            <w:r w:rsidR="007826E5" w:rsidRPr="009C1F16">
              <w:rPr>
                <w:rFonts w:eastAsia="Times New Roman" w:cstheme="minorHAnsi"/>
                <w:color w:val="000000"/>
                <w:lang w:val="en-GB" w:eastAsia="lt-LT"/>
              </w:rPr>
              <w:t>GDS</w:t>
            </w:r>
          </w:p>
        </w:tc>
        <w:tc>
          <w:tcPr>
            <w:tcW w:w="1425" w:type="dxa"/>
            <w:vAlign w:val="center"/>
            <w:hideMark/>
          </w:tcPr>
          <w:p w14:paraId="046ABA64" w14:textId="77777777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1.21</w:t>
            </w:r>
          </w:p>
        </w:tc>
        <w:tc>
          <w:tcPr>
            <w:tcW w:w="1870" w:type="dxa"/>
            <w:vAlign w:val="center"/>
          </w:tcPr>
          <w:p w14:paraId="7108F77D" w14:textId="64909A0E" w:rsidR="098A89FC" w:rsidRPr="009C1F16" w:rsidRDefault="098A89FC" w:rsidP="098A89FC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200</w:t>
            </w:r>
          </w:p>
        </w:tc>
        <w:tc>
          <w:tcPr>
            <w:tcW w:w="1708" w:type="dxa"/>
            <w:vAlign w:val="center"/>
          </w:tcPr>
          <w:p w14:paraId="23B44D2D" w14:textId="0A9E1A07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54.9992959,       y: 24.9755535</w:t>
            </w:r>
          </w:p>
        </w:tc>
        <w:tc>
          <w:tcPr>
            <w:tcW w:w="1742" w:type="dxa"/>
            <w:vAlign w:val="center"/>
          </w:tcPr>
          <w:p w14:paraId="2E222FA9" w14:textId="61F7A75C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54.9918681,        y: 24.9688928</w:t>
            </w:r>
          </w:p>
        </w:tc>
      </w:tr>
      <w:tr w:rsidR="001256BE" w:rsidRPr="009C1F16" w14:paraId="0654F6D6" w14:textId="77777777" w:rsidTr="237B4A0D">
        <w:trPr>
          <w:trHeight w:val="300"/>
        </w:trPr>
        <w:tc>
          <w:tcPr>
            <w:tcW w:w="511" w:type="dxa"/>
            <w:vMerge w:val="restart"/>
            <w:vAlign w:val="center"/>
            <w:hideMark/>
          </w:tcPr>
          <w:p w14:paraId="1B82D44B" w14:textId="1A554C12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7.</w:t>
            </w:r>
          </w:p>
        </w:tc>
        <w:tc>
          <w:tcPr>
            <w:tcW w:w="2374" w:type="dxa"/>
            <w:vMerge w:val="restart"/>
            <w:vAlign w:val="center"/>
            <w:hideMark/>
          </w:tcPr>
          <w:p w14:paraId="0516F64D" w14:textId="41841951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M</w:t>
            </w:r>
            <w:r w:rsidR="007826E5" w:rsidRPr="009C1F16">
              <w:rPr>
                <w:rFonts w:eastAsia="Times New Roman" w:cstheme="minorHAnsi"/>
                <w:color w:val="000000"/>
                <w:lang w:val="en-GB" w:eastAsia="lt-LT"/>
              </w:rPr>
              <w:t>GP</w:t>
            </w: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branch to </w:t>
            </w:r>
            <w:proofErr w:type="spellStart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Jauniūnai</w:t>
            </w:r>
            <w:proofErr w:type="spellEnd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</w:t>
            </w:r>
            <w:r w:rsidR="007826E5" w:rsidRPr="009C1F16">
              <w:rPr>
                <w:rFonts w:eastAsia="Times New Roman" w:cstheme="minorHAnsi"/>
                <w:color w:val="000000"/>
                <w:lang w:val="en-GB" w:eastAsia="lt-LT"/>
              </w:rPr>
              <w:t>CS</w:t>
            </w:r>
          </w:p>
        </w:tc>
        <w:tc>
          <w:tcPr>
            <w:tcW w:w="1425" w:type="dxa"/>
            <w:vMerge w:val="restart"/>
            <w:vAlign w:val="center"/>
            <w:hideMark/>
          </w:tcPr>
          <w:p w14:paraId="5CF38C29" w14:textId="77777777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2.79</w:t>
            </w:r>
          </w:p>
        </w:tc>
        <w:tc>
          <w:tcPr>
            <w:tcW w:w="1870" w:type="dxa"/>
            <w:vMerge w:val="restart"/>
            <w:vAlign w:val="center"/>
          </w:tcPr>
          <w:p w14:paraId="56B6C786" w14:textId="1352E253" w:rsidR="001256BE" w:rsidRPr="009C1F16" w:rsidRDefault="001256BE" w:rsidP="098A89FC">
            <w:pPr>
              <w:spacing w:line="240" w:lineRule="auto"/>
              <w:jc w:val="center"/>
              <w:rPr>
                <w:rFonts w:eastAsia="Times New Roman" w:cstheme="minorHAnsi"/>
                <w:color w:val="000000" w:themeColor="text1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 w:themeColor="text1"/>
                <w:lang w:val="en-GB" w:eastAsia="lt-LT"/>
              </w:rPr>
              <w:t>100/500/700/1000</w:t>
            </w:r>
          </w:p>
        </w:tc>
        <w:tc>
          <w:tcPr>
            <w:tcW w:w="1708" w:type="dxa"/>
            <w:vAlign w:val="center"/>
          </w:tcPr>
          <w:p w14:paraId="7B61A02B" w14:textId="20507D92" w:rsidR="001256BE" w:rsidRPr="009C1F16" w:rsidRDefault="001256BE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54.956438</w:t>
            </w:r>
          </w:p>
          <w:p w14:paraId="65863699" w14:textId="240B92E8" w:rsidR="001256BE" w:rsidRPr="009C1F16" w:rsidRDefault="001256BE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y:  24.988806</w:t>
            </w:r>
          </w:p>
        </w:tc>
        <w:tc>
          <w:tcPr>
            <w:tcW w:w="1742" w:type="dxa"/>
            <w:vAlign w:val="center"/>
          </w:tcPr>
          <w:p w14:paraId="547901C2" w14:textId="58F3BD11" w:rsidR="001256BE" w:rsidRPr="009C1F16" w:rsidRDefault="001256BE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54.9569533,        y: 24.9914825</w:t>
            </w:r>
          </w:p>
        </w:tc>
      </w:tr>
      <w:tr w:rsidR="001256BE" w:rsidRPr="009C1F16" w14:paraId="72E6C49D" w14:textId="77777777" w:rsidTr="237B4A0D">
        <w:trPr>
          <w:trHeight w:val="300"/>
        </w:trPr>
        <w:tc>
          <w:tcPr>
            <w:tcW w:w="511" w:type="dxa"/>
            <w:vMerge/>
            <w:vAlign w:val="center"/>
          </w:tcPr>
          <w:p w14:paraId="217371E9" w14:textId="77777777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</w:p>
        </w:tc>
        <w:tc>
          <w:tcPr>
            <w:tcW w:w="2374" w:type="dxa"/>
            <w:vMerge/>
            <w:vAlign w:val="center"/>
          </w:tcPr>
          <w:p w14:paraId="64E5AD97" w14:textId="77777777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</w:p>
        </w:tc>
        <w:tc>
          <w:tcPr>
            <w:tcW w:w="1425" w:type="dxa"/>
            <w:vMerge/>
            <w:vAlign w:val="center"/>
          </w:tcPr>
          <w:p w14:paraId="5A4171AA" w14:textId="77777777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</w:p>
        </w:tc>
        <w:tc>
          <w:tcPr>
            <w:tcW w:w="1870" w:type="dxa"/>
            <w:vMerge/>
            <w:vAlign w:val="center"/>
          </w:tcPr>
          <w:p w14:paraId="1BB2719C" w14:textId="77777777" w:rsidR="001256BE" w:rsidRPr="009C1F16" w:rsidRDefault="001256BE" w:rsidP="098A89FC">
            <w:pPr>
              <w:spacing w:line="240" w:lineRule="auto"/>
              <w:jc w:val="center"/>
              <w:rPr>
                <w:rFonts w:eastAsia="Times New Roman" w:cstheme="minorHAnsi"/>
                <w:color w:val="000000" w:themeColor="text1"/>
                <w:lang w:val="en-GB" w:eastAsia="lt-LT"/>
              </w:rPr>
            </w:pPr>
          </w:p>
        </w:tc>
        <w:tc>
          <w:tcPr>
            <w:tcW w:w="1708" w:type="dxa"/>
            <w:vAlign w:val="center"/>
          </w:tcPr>
          <w:p w14:paraId="27BD21E6" w14:textId="01A04A92" w:rsidR="001256BE" w:rsidRPr="009C1F16" w:rsidRDefault="001256BE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54.9569533,        y:  24.9914825</w:t>
            </w:r>
          </w:p>
        </w:tc>
        <w:tc>
          <w:tcPr>
            <w:tcW w:w="1742" w:type="dxa"/>
            <w:vAlign w:val="center"/>
          </w:tcPr>
          <w:p w14:paraId="1DCA3F30" w14:textId="2BC3732A" w:rsidR="001256BE" w:rsidRPr="009C1F16" w:rsidRDefault="001256BE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54.9616986,        y: 24.9964872</w:t>
            </w:r>
          </w:p>
        </w:tc>
      </w:tr>
      <w:tr w:rsidR="001256BE" w:rsidRPr="009C1F16" w14:paraId="09BD3A27" w14:textId="77777777" w:rsidTr="237B4A0D">
        <w:trPr>
          <w:trHeight w:val="300"/>
        </w:trPr>
        <w:tc>
          <w:tcPr>
            <w:tcW w:w="511" w:type="dxa"/>
            <w:vMerge/>
            <w:vAlign w:val="center"/>
          </w:tcPr>
          <w:p w14:paraId="4BED49B6" w14:textId="77777777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</w:p>
        </w:tc>
        <w:tc>
          <w:tcPr>
            <w:tcW w:w="2374" w:type="dxa"/>
            <w:vMerge/>
            <w:vAlign w:val="center"/>
          </w:tcPr>
          <w:p w14:paraId="6931AE18" w14:textId="77777777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</w:p>
        </w:tc>
        <w:tc>
          <w:tcPr>
            <w:tcW w:w="1425" w:type="dxa"/>
            <w:vMerge/>
            <w:vAlign w:val="center"/>
          </w:tcPr>
          <w:p w14:paraId="31F0CCE6" w14:textId="77777777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</w:p>
        </w:tc>
        <w:tc>
          <w:tcPr>
            <w:tcW w:w="1870" w:type="dxa"/>
            <w:vMerge/>
            <w:vAlign w:val="center"/>
          </w:tcPr>
          <w:p w14:paraId="7DF168E5" w14:textId="77777777" w:rsidR="001256BE" w:rsidRPr="009C1F16" w:rsidRDefault="001256BE" w:rsidP="098A89FC">
            <w:pPr>
              <w:spacing w:line="240" w:lineRule="auto"/>
              <w:jc w:val="center"/>
              <w:rPr>
                <w:rFonts w:eastAsia="Times New Roman" w:cstheme="minorHAnsi"/>
                <w:color w:val="000000" w:themeColor="text1"/>
                <w:lang w:val="en-GB" w:eastAsia="lt-LT"/>
              </w:rPr>
            </w:pPr>
          </w:p>
        </w:tc>
        <w:tc>
          <w:tcPr>
            <w:tcW w:w="1708" w:type="dxa"/>
            <w:vAlign w:val="center"/>
          </w:tcPr>
          <w:p w14:paraId="31521520" w14:textId="3F516FDD" w:rsidR="001256BE" w:rsidRPr="009C1F16" w:rsidRDefault="001256BE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54.9568858,        y:  24.9892664</w:t>
            </w:r>
          </w:p>
        </w:tc>
        <w:tc>
          <w:tcPr>
            <w:tcW w:w="1742" w:type="dxa"/>
            <w:vAlign w:val="center"/>
          </w:tcPr>
          <w:p w14:paraId="350130E3" w14:textId="0C330A68" w:rsidR="001256BE" w:rsidRPr="009C1F16" w:rsidRDefault="001256BE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54.9629628, y: 24.9960912</w:t>
            </w:r>
          </w:p>
        </w:tc>
      </w:tr>
      <w:tr w:rsidR="001256BE" w:rsidRPr="009C1F16" w14:paraId="4621ED1F" w14:textId="77777777" w:rsidTr="237B4A0D">
        <w:trPr>
          <w:trHeight w:val="300"/>
        </w:trPr>
        <w:tc>
          <w:tcPr>
            <w:tcW w:w="511" w:type="dxa"/>
            <w:vMerge/>
            <w:vAlign w:val="center"/>
          </w:tcPr>
          <w:p w14:paraId="0DB26FF8" w14:textId="77777777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</w:p>
        </w:tc>
        <w:tc>
          <w:tcPr>
            <w:tcW w:w="2374" w:type="dxa"/>
            <w:vMerge/>
            <w:vAlign w:val="center"/>
          </w:tcPr>
          <w:p w14:paraId="117E2A34" w14:textId="77777777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</w:p>
        </w:tc>
        <w:tc>
          <w:tcPr>
            <w:tcW w:w="1425" w:type="dxa"/>
            <w:vMerge/>
            <w:vAlign w:val="center"/>
          </w:tcPr>
          <w:p w14:paraId="3025CDB4" w14:textId="77777777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</w:p>
        </w:tc>
        <w:tc>
          <w:tcPr>
            <w:tcW w:w="1870" w:type="dxa"/>
            <w:vMerge/>
            <w:vAlign w:val="center"/>
          </w:tcPr>
          <w:p w14:paraId="355150CD" w14:textId="77777777" w:rsidR="001256BE" w:rsidRPr="009C1F16" w:rsidRDefault="001256BE" w:rsidP="098A89FC">
            <w:pPr>
              <w:spacing w:line="240" w:lineRule="auto"/>
              <w:jc w:val="center"/>
              <w:rPr>
                <w:rFonts w:eastAsia="Times New Roman" w:cstheme="minorHAnsi"/>
                <w:color w:val="000000" w:themeColor="text1"/>
                <w:lang w:val="en-GB" w:eastAsia="lt-LT"/>
              </w:rPr>
            </w:pPr>
          </w:p>
        </w:tc>
        <w:tc>
          <w:tcPr>
            <w:tcW w:w="1708" w:type="dxa"/>
            <w:vAlign w:val="center"/>
          </w:tcPr>
          <w:p w14:paraId="0B959D38" w14:textId="77777777" w:rsidR="001256BE" w:rsidRPr="009C1F16" w:rsidRDefault="001256BE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54.9569713, y: 24.9950412</w:t>
            </w:r>
          </w:p>
        </w:tc>
        <w:tc>
          <w:tcPr>
            <w:tcW w:w="1742" w:type="dxa"/>
            <w:vAlign w:val="center"/>
          </w:tcPr>
          <w:p w14:paraId="05BD3188" w14:textId="77777777" w:rsidR="001256BE" w:rsidRPr="009C1F16" w:rsidRDefault="001256BE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54.9617343, y: 24.996411</w:t>
            </w:r>
          </w:p>
        </w:tc>
      </w:tr>
      <w:tr w:rsidR="005673AD" w:rsidRPr="009C1F16" w14:paraId="7AB8018D" w14:textId="77777777" w:rsidTr="237B4A0D">
        <w:trPr>
          <w:trHeight w:val="300"/>
        </w:trPr>
        <w:tc>
          <w:tcPr>
            <w:tcW w:w="511" w:type="dxa"/>
            <w:vAlign w:val="center"/>
            <w:hideMark/>
          </w:tcPr>
          <w:p w14:paraId="048E1F7A" w14:textId="55541977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8.</w:t>
            </w:r>
          </w:p>
        </w:tc>
        <w:tc>
          <w:tcPr>
            <w:tcW w:w="2374" w:type="dxa"/>
            <w:vAlign w:val="center"/>
            <w:hideMark/>
          </w:tcPr>
          <w:p w14:paraId="5B5A337B" w14:textId="6F6CCFF8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M</w:t>
            </w:r>
            <w:r w:rsidR="007826E5" w:rsidRPr="009C1F16">
              <w:rPr>
                <w:rFonts w:eastAsia="Times New Roman" w:cstheme="minorHAnsi"/>
                <w:color w:val="000000"/>
                <w:lang w:val="en-GB" w:eastAsia="lt-LT"/>
              </w:rPr>
              <w:t>GP</w:t>
            </w: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branch to </w:t>
            </w:r>
            <w:proofErr w:type="spellStart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Kaišiadorys</w:t>
            </w:r>
            <w:proofErr w:type="spellEnd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</w:t>
            </w:r>
            <w:r w:rsidR="007826E5" w:rsidRPr="009C1F16">
              <w:rPr>
                <w:rFonts w:eastAsia="Times New Roman" w:cstheme="minorHAnsi"/>
                <w:color w:val="000000"/>
                <w:lang w:val="en-GB" w:eastAsia="lt-LT"/>
              </w:rPr>
              <w:t>GDS</w:t>
            </w:r>
          </w:p>
        </w:tc>
        <w:tc>
          <w:tcPr>
            <w:tcW w:w="1425" w:type="dxa"/>
            <w:vAlign w:val="center"/>
            <w:hideMark/>
          </w:tcPr>
          <w:p w14:paraId="2E75DD50" w14:textId="77777777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1.27</w:t>
            </w:r>
          </w:p>
        </w:tc>
        <w:tc>
          <w:tcPr>
            <w:tcW w:w="1870" w:type="dxa"/>
            <w:vAlign w:val="center"/>
          </w:tcPr>
          <w:p w14:paraId="1EC2479C" w14:textId="7976429A" w:rsidR="098A89FC" w:rsidRPr="009C1F16" w:rsidRDefault="098A89FC" w:rsidP="098A89FC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200</w:t>
            </w:r>
          </w:p>
        </w:tc>
        <w:tc>
          <w:tcPr>
            <w:tcW w:w="1708" w:type="dxa"/>
            <w:vAlign w:val="center"/>
          </w:tcPr>
          <w:p w14:paraId="532AE755" w14:textId="4AEE145E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54.8498938,       y: 24.3665562</w:t>
            </w:r>
          </w:p>
        </w:tc>
        <w:tc>
          <w:tcPr>
            <w:tcW w:w="1742" w:type="dxa"/>
            <w:vAlign w:val="center"/>
          </w:tcPr>
          <w:p w14:paraId="603FD0FE" w14:textId="2A904992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54.8551122,        y: 24.3812341</w:t>
            </w:r>
          </w:p>
        </w:tc>
      </w:tr>
      <w:tr w:rsidR="005673AD" w:rsidRPr="009C1F16" w14:paraId="6FAE0B1E" w14:textId="77777777" w:rsidTr="237B4A0D">
        <w:trPr>
          <w:trHeight w:val="300"/>
        </w:trPr>
        <w:tc>
          <w:tcPr>
            <w:tcW w:w="511" w:type="dxa"/>
            <w:vAlign w:val="center"/>
            <w:hideMark/>
          </w:tcPr>
          <w:p w14:paraId="002086F9" w14:textId="435A8DCB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9</w:t>
            </w:r>
          </w:p>
        </w:tc>
        <w:tc>
          <w:tcPr>
            <w:tcW w:w="2374" w:type="dxa"/>
            <w:vAlign w:val="center"/>
            <w:hideMark/>
          </w:tcPr>
          <w:p w14:paraId="7AE69E99" w14:textId="1D857615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M</w:t>
            </w:r>
            <w:r w:rsidR="007826E5" w:rsidRPr="009C1F16">
              <w:rPr>
                <w:rFonts w:eastAsia="Times New Roman" w:cstheme="minorHAnsi"/>
                <w:color w:val="000000"/>
                <w:lang w:val="en-GB" w:eastAsia="lt-LT"/>
              </w:rPr>
              <w:t>GP</w:t>
            </w: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branch to </w:t>
            </w:r>
            <w:proofErr w:type="spellStart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Šalčininkai</w:t>
            </w:r>
            <w:proofErr w:type="spellEnd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</w:t>
            </w:r>
            <w:r w:rsidR="007826E5" w:rsidRPr="009C1F16">
              <w:rPr>
                <w:rFonts w:eastAsia="Times New Roman" w:cstheme="minorHAnsi"/>
                <w:color w:val="000000"/>
                <w:lang w:val="en-GB" w:eastAsia="lt-LT"/>
              </w:rPr>
              <w:t>GDS</w:t>
            </w:r>
          </w:p>
        </w:tc>
        <w:tc>
          <w:tcPr>
            <w:tcW w:w="1425" w:type="dxa"/>
            <w:vAlign w:val="center"/>
            <w:hideMark/>
          </w:tcPr>
          <w:p w14:paraId="7C5F50DC" w14:textId="77777777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0.25</w:t>
            </w:r>
          </w:p>
        </w:tc>
        <w:tc>
          <w:tcPr>
            <w:tcW w:w="1870" w:type="dxa"/>
            <w:vAlign w:val="center"/>
          </w:tcPr>
          <w:p w14:paraId="25218E2A" w14:textId="73D057B8" w:rsidR="098A89FC" w:rsidRPr="009C1F16" w:rsidRDefault="098A89FC" w:rsidP="098A89FC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10</w:t>
            </w:r>
          </w:p>
        </w:tc>
        <w:tc>
          <w:tcPr>
            <w:tcW w:w="1708" w:type="dxa"/>
            <w:vAlign w:val="center"/>
          </w:tcPr>
          <w:p w14:paraId="4F9C0B01" w14:textId="5D8A303E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54.3053247,       y: 25.4073553</w:t>
            </w:r>
          </w:p>
        </w:tc>
        <w:tc>
          <w:tcPr>
            <w:tcW w:w="1742" w:type="dxa"/>
            <w:vAlign w:val="center"/>
          </w:tcPr>
          <w:p w14:paraId="11D9A1BF" w14:textId="26EB2E0B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54.3068549,        y: 25.4048071</w:t>
            </w:r>
          </w:p>
        </w:tc>
      </w:tr>
      <w:tr w:rsidR="005673AD" w:rsidRPr="009C1F16" w14:paraId="42A45331" w14:textId="77777777" w:rsidTr="237B4A0D">
        <w:trPr>
          <w:trHeight w:val="300"/>
        </w:trPr>
        <w:tc>
          <w:tcPr>
            <w:tcW w:w="511" w:type="dxa"/>
            <w:vAlign w:val="center"/>
            <w:hideMark/>
          </w:tcPr>
          <w:p w14:paraId="128DEEA1" w14:textId="22EC5E40" w:rsidR="005673AD" w:rsidRPr="009C1F16" w:rsidRDefault="009D079E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10</w:t>
            </w:r>
          </w:p>
        </w:tc>
        <w:tc>
          <w:tcPr>
            <w:tcW w:w="2374" w:type="dxa"/>
            <w:vAlign w:val="center"/>
            <w:hideMark/>
          </w:tcPr>
          <w:p w14:paraId="6A085A25" w14:textId="026E5462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M</w:t>
            </w:r>
            <w:r w:rsidR="007826E5" w:rsidRPr="009C1F16">
              <w:rPr>
                <w:rFonts w:eastAsia="Times New Roman" w:cstheme="minorHAnsi"/>
                <w:color w:val="000000"/>
                <w:lang w:val="en-GB" w:eastAsia="lt-LT"/>
              </w:rPr>
              <w:t>GP</w:t>
            </w: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branch to </w:t>
            </w:r>
            <w:proofErr w:type="spellStart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Pravien</w:t>
            </w:r>
            <w:r w:rsidR="007826E5" w:rsidRPr="009C1F16">
              <w:rPr>
                <w:rFonts w:eastAsia="Times New Roman" w:cstheme="minorHAnsi"/>
                <w:color w:val="000000"/>
                <w:lang w:val="en-GB" w:eastAsia="lt-LT"/>
              </w:rPr>
              <w:t>a</w:t>
            </w:r>
            <w:proofErr w:type="spellEnd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</w:t>
            </w:r>
            <w:r w:rsidR="007826E5" w:rsidRPr="009C1F16">
              <w:rPr>
                <w:rFonts w:eastAsia="Times New Roman" w:cstheme="minorHAnsi"/>
                <w:color w:val="000000"/>
                <w:lang w:val="en-GB" w:eastAsia="lt-LT"/>
              </w:rPr>
              <w:t>GDS</w:t>
            </w:r>
          </w:p>
        </w:tc>
        <w:tc>
          <w:tcPr>
            <w:tcW w:w="1425" w:type="dxa"/>
            <w:vAlign w:val="center"/>
            <w:hideMark/>
          </w:tcPr>
          <w:p w14:paraId="5D773E77" w14:textId="77777777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0.24</w:t>
            </w:r>
          </w:p>
        </w:tc>
        <w:tc>
          <w:tcPr>
            <w:tcW w:w="1870" w:type="dxa"/>
            <w:vAlign w:val="center"/>
          </w:tcPr>
          <w:p w14:paraId="179D9226" w14:textId="68788EAB" w:rsidR="098A89FC" w:rsidRPr="009C1F16" w:rsidRDefault="098A89FC" w:rsidP="098A89FC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150</w:t>
            </w:r>
          </w:p>
        </w:tc>
        <w:tc>
          <w:tcPr>
            <w:tcW w:w="1708" w:type="dxa"/>
            <w:vAlign w:val="center"/>
          </w:tcPr>
          <w:p w14:paraId="3F726E65" w14:textId="3D4154FC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54.880536,</w:t>
            </w:r>
            <w:r w:rsidR="6D386967" w:rsidRPr="009C1F16">
              <w:rPr>
                <w:rFonts w:eastAsia="Calibri" w:cstheme="minorHAnsi"/>
                <w:lang w:val="en-GB"/>
              </w:rPr>
              <w:t xml:space="preserve">   </w:t>
            </w:r>
            <w:r w:rsidRPr="009C1F16">
              <w:rPr>
                <w:rFonts w:eastAsia="Calibri" w:cstheme="minorHAnsi"/>
                <w:lang w:val="en-GB"/>
              </w:rPr>
              <w:t xml:space="preserve"> y: 24.2191412</w:t>
            </w:r>
          </w:p>
        </w:tc>
        <w:tc>
          <w:tcPr>
            <w:tcW w:w="1742" w:type="dxa"/>
            <w:vAlign w:val="center"/>
          </w:tcPr>
          <w:p w14:paraId="5C684436" w14:textId="3BC860A6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54.8822257, y: 24.2193672</w:t>
            </w:r>
          </w:p>
        </w:tc>
      </w:tr>
      <w:tr w:rsidR="005673AD" w:rsidRPr="009C1F16" w14:paraId="5D9012BB" w14:textId="77777777" w:rsidTr="237B4A0D">
        <w:trPr>
          <w:trHeight w:val="300"/>
        </w:trPr>
        <w:tc>
          <w:tcPr>
            <w:tcW w:w="511" w:type="dxa"/>
            <w:vAlign w:val="center"/>
            <w:hideMark/>
          </w:tcPr>
          <w:p w14:paraId="35185139" w14:textId="55B42221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lastRenderedPageBreak/>
              <w:t>1</w:t>
            </w:r>
            <w:r w:rsidR="009D079E"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1</w:t>
            </w:r>
          </w:p>
        </w:tc>
        <w:tc>
          <w:tcPr>
            <w:tcW w:w="2374" w:type="dxa"/>
            <w:vAlign w:val="center"/>
            <w:hideMark/>
          </w:tcPr>
          <w:p w14:paraId="00F0CA0F" w14:textId="40B17D11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M</w:t>
            </w:r>
            <w:r w:rsidR="007826E5" w:rsidRPr="009C1F16">
              <w:rPr>
                <w:rFonts w:eastAsia="Times New Roman" w:cstheme="minorHAnsi"/>
                <w:color w:val="000000"/>
                <w:lang w:val="en-GB" w:eastAsia="lt-LT"/>
              </w:rPr>
              <w:t>GP</w:t>
            </w: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branch to </w:t>
            </w:r>
            <w:proofErr w:type="spellStart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Jašiūnai</w:t>
            </w:r>
            <w:proofErr w:type="spellEnd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</w:t>
            </w:r>
            <w:r w:rsidR="007826E5" w:rsidRPr="009C1F16">
              <w:rPr>
                <w:rFonts w:eastAsia="Times New Roman" w:cstheme="minorHAnsi"/>
                <w:color w:val="000000"/>
                <w:lang w:val="en-GB" w:eastAsia="lt-LT"/>
              </w:rPr>
              <w:t>GDS</w:t>
            </w:r>
          </w:p>
        </w:tc>
        <w:tc>
          <w:tcPr>
            <w:tcW w:w="1425" w:type="dxa"/>
            <w:vAlign w:val="center"/>
            <w:hideMark/>
          </w:tcPr>
          <w:p w14:paraId="30844677" w14:textId="77777777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0.28</w:t>
            </w:r>
          </w:p>
        </w:tc>
        <w:tc>
          <w:tcPr>
            <w:tcW w:w="1870" w:type="dxa"/>
            <w:vAlign w:val="center"/>
          </w:tcPr>
          <w:p w14:paraId="3E7CD12A" w14:textId="2F33B084" w:rsidR="098A89FC" w:rsidRPr="009C1F16" w:rsidRDefault="098A89FC" w:rsidP="098A89FC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100</w:t>
            </w:r>
          </w:p>
        </w:tc>
        <w:tc>
          <w:tcPr>
            <w:tcW w:w="1708" w:type="dxa"/>
            <w:vAlign w:val="center"/>
          </w:tcPr>
          <w:p w14:paraId="341A076E" w14:textId="47FD59C0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54.4478439,       y: 25.3360842</w:t>
            </w:r>
          </w:p>
        </w:tc>
        <w:tc>
          <w:tcPr>
            <w:tcW w:w="1742" w:type="dxa"/>
            <w:vAlign w:val="center"/>
          </w:tcPr>
          <w:p w14:paraId="6CF4F075" w14:textId="2B0D2B1F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54.4460233,        y: 25.3330702</w:t>
            </w:r>
          </w:p>
        </w:tc>
      </w:tr>
      <w:tr w:rsidR="001256BE" w:rsidRPr="009C1F16" w14:paraId="4A5ED164" w14:textId="77777777" w:rsidTr="237B4A0D">
        <w:trPr>
          <w:trHeight w:val="300"/>
        </w:trPr>
        <w:tc>
          <w:tcPr>
            <w:tcW w:w="511" w:type="dxa"/>
            <w:vMerge w:val="restart"/>
            <w:vAlign w:val="center"/>
            <w:hideMark/>
          </w:tcPr>
          <w:p w14:paraId="7B2B6A8E" w14:textId="3D8FA22F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12</w:t>
            </w:r>
          </w:p>
        </w:tc>
        <w:tc>
          <w:tcPr>
            <w:tcW w:w="2374" w:type="dxa"/>
            <w:vMerge w:val="restart"/>
            <w:vAlign w:val="center"/>
            <w:hideMark/>
          </w:tcPr>
          <w:p w14:paraId="4BA3D135" w14:textId="2B34D293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M</w:t>
            </w:r>
            <w:r w:rsidR="007826E5" w:rsidRPr="009C1F16">
              <w:rPr>
                <w:rFonts w:eastAsia="Times New Roman" w:cstheme="minorHAnsi"/>
                <w:color w:val="000000"/>
                <w:lang w:val="en-GB" w:eastAsia="lt-LT"/>
              </w:rPr>
              <w:t>GP</w:t>
            </w: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branch to </w:t>
            </w:r>
            <w:proofErr w:type="spellStart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Birštonas</w:t>
            </w:r>
            <w:proofErr w:type="spellEnd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</w:t>
            </w:r>
            <w:r w:rsidR="007826E5" w:rsidRPr="009C1F16">
              <w:rPr>
                <w:rFonts w:eastAsia="Times New Roman" w:cstheme="minorHAnsi"/>
                <w:color w:val="000000"/>
                <w:lang w:val="en-GB" w:eastAsia="lt-LT"/>
              </w:rPr>
              <w:t>GDS</w:t>
            </w:r>
          </w:p>
        </w:tc>
        <w:tc>
          <w:tcPr>
            <w:tcW w:w="1425" w:type="dxa"/>
            <w:vMerge w:val="restart"/>
            <w:vAlign w:val="center"/>
            <w:hideMark/>
          </w:tcPr>
          <w:p w14:paraId="669DAF66" w14:textId="77777777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9.34</w:t>
            </w:r>
          </w:p>
        </w:tc>
        <w:tc>
          <w:tcPr>
            <w:tcW w:w="1870" w:type="dxa"/>
            <w:vMerge w:val="restart"/>
            <w:vAlign w:val="center"/>
          </w:tcPr>
          <w:p w14:paraId="600CC438" w14:textId="24D5676E" w:rsidR="001256BE" w:rsidRPr="009C1F16" w:rsidRDefault="001256BE" w:rsidP="098A89FC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150/300</w:t>
            </w:r>
          </w:p>
        </w:tc>
        <w:tc>
          <w:tcPr>
            <w:tcW w:w="1708" w:type="dxa"/>
            <w:vAlign w:val="center"/>
          </w:tcPr>
          <w:p w14:paraId="42B06240" w14:textId="6FCC4E0A" w:rsidR="001256BE" w:rsidRPr="009C1F16" w:rsidRDefault="001256BE" w:rsidP="001256BE">
            <w:pPr>
              <w:spacing w:line="240" w:lineRule="auto"/>
              <w:jc w:val="center"/>
              <w:rPr>
                <w:rFonts w:eastAsia="Times New Roman" w:cstheme="minorHAnsi"/>
                <w:lang w:val="en-GB" w:eastAsia="lt-LT"/>
              </w:rPr>
            </w:pPr>
            <w:r w:rsidRPr="009C1F16">
              <w:rPr>
                <w:rFonts w:eastAsia="Times New Roman" w:cstheme="minorHAnsi"/>
                <w:lang w:val="en-GB" w:eastAsia="lt-LT"/>
              </w:rPr>
              <w:t>x: 54.568634, y: 24.0329197</w:t>
            </w:r>
          </w:p>
        </w:tc>
        <w:tc>
          <w:tcPr>
            <w:tcW w:w="1742" w:type="dxa"/>
            <w:vAlign w:val="center"/>
          </w:tcPr>
          <w:p w14:paraId="34A87E6D" w14:textId="6368172C" w:rsidR="001256BE" w:rsidRPr="009C1F16" w:rsidRDefault="001256BE" w:rsidP="001256BE">
            <w:pPr>
              <w:spacing w:line="240" w:lineRule="auto"/>
              <w:jc w:val="center"/>
              <w:rPr>
                <w:rFonts w:eastAsia="Times New Roman" w:cstheme="minorHAnsi"/>
                <w:lang w:val="en-GB" w:eastAsia="lt-LT"/>
              </w:rPr>
            </w:pPr>
            <w:r w:rsidRPr="009C1F16">
              <w:rPr>
                <w:rFonts w:eastAsia="Times New Roman" w:cstheme="minorHAnsi"/>
                <w:lang w:val="en-GB" w:eastAsia="lt-LT"/>
              </w:rPr>
              <w:t>x: 54.5852405,        y: 24.0345823</w:t>
            </w:r>
          </w:p>
        </w:tc>
      </w:tr>
      <w:tr w:rsidR="001256BE" w:rsidRPr="009C1F16" w14:paraId="1436CD52" w14:textId="77777777" w:rsidTr="237B4A0D">
        <w:trPr>
          <w:trHeight w:val="300"/>
        </w:trPr>
        <w:tc>
          <w:tcPr>
            <w:tcW w:w="511" w:type="dxa"/>
            <w:vMerge/>
            <w:vAlign w:val="center"/>
          </w:tcPr>
          <w:p w14:paraId="471FB1C6" w14:textId="77777777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</w:p>
        </w:tc>
        <w:tc>
          <w:tcPr>
            <w:tcW w:w="2374" w:type="dxa"/>
            <w:vMerge/>
            <w:vAlign w:val="center"/>
          </w:tcPr>
          <w:p w14:paraId="25F3CC7A" w14:textId="77777777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</w:p>
        </w:tc>
        <w:tc>
          <w:tcPr>
            <w:tcW w:w="1425" w:type="dxa"/>
            <w:vMerge/>
            <w:vAlign w:val="center"/>
          </w:tcPr>
          <w:p w14:paraId="14F82C1B" w14:textId="77777777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</w:p>
        </w:tc>
        <w:tc>
          <w:tcPr>
            <w:tcW w:w="1870" w:type="dxa"/>
            <w:vMerge/>
            <w:vAlign w:val="center"/>
          </w:tcPr>
          <w:p w14:paraId="0FC0BBBD" w14:textId="77777777" w:rsidR="001256BE" w:rsidRPr="009C1F16" w:rsidRDefault="001256BE" w:rsidP="098A89FC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</w:p>
        </w:tc>
        <w:tc>
          <w:tcPr>
            <w:tcW w:w="1708" w:type="dxa"/>
            <w:vAlign w:val="center"/>
          </w:tcPr>
          <w:p w14:paraId="6FEEF06A" w14:textId="77777777" w:rsidR="001256BE" w:rsidRPr="009C1F16" w:rsidRDefault="001256BE" w:rsidP="001256BE">
            <w:pPr>
              <w:spacing w:line="240" w:lineRule="auto"/>
              <w:jc w:val="center"/>
              <w:rPr>
                <w:rFonts w:eastAsia="Times New Roman" w:cstheme="minorHAnsi"/>
                <w:lang w:val="en-GB" w:eastAsia="lt-LT"/>
              </w:rPr>
            </w:pPr>
            <w:r w:rsidRPr="009C1F16">
              <w:rPr>
                <w:rFonts w:eastAsia="Times New Roman" w:cstheme="minorHAnsi"/>
                <w:lang w:val="en-GB" w:eastAsia="lt-LT"/>
              </w:rPr>
              <w:t>x: 54.5611426,        y:  24.144362</w:t>
            </w:r>
          </w:p>
        </w:tc>
        <w:tc>
          <w:tcPr>
            <w:tcW w:w="1742" w:type="dxa"/>
            <w:vAlign w:val="center"/>
          </w:tcPr>
          <w:p w14:paraId="3C89F989" w14:textId="77777777" w:rsidR="001256BE" w:rsidRPr="009C1F16" w:rsidRDefault="001256BE" w:rsidP="001256BE">
            <w:pPr>
              <w:spacing w:line="240" w:lineRule="auto"/>
              <w:jc w:val="center"/>
              <w:rPr>
                <w:rFonts w:eastAsia="Times New Roman" w:cstheme="minorHAnsi"/>
                <w:lang w:val="en-GB" w:eastAsia="lt-LT"/>
              </w:rPr>
            </w:pPr>
            <w:r w:rsidRPr="009C1F16">
              <w:rPr>
                <w:rFonts w:eastAsia="Times New Roman" w:cstheme="minorHAnsi"/>
                <w:lang w:val="en-GB" w:eastAsia="lt-LT"/>
              </w:rPr>
              <w:t>x: 54.5686344, y: 24.0329198</w:t>
            </w:r>
          </w:p>
        </w:tc>
      </w:tr>
      <w:tr w:rsidR="005673AD" w:rsidRPr="009C1F16" w14:paraId="1A8AB227" w14:textId="77777777" w:rsidTr="237B4A0D">
        <w:trPr>
          <w:trHeight w:val="300"/>
        </w:trPr>
        <w:tc>
          <w:tcPr>
            <w:tcW w:w="511" w:type="dxa"/>
            <w:vAlign w:val="center"/>
            <w:hideMark/>
          </w:tcPr>
          <w:p w14:paraId="3293D467" w14:textId="22B0738C" w:rsidR="005673AD" w:rsidRPr="009C1F16" w:rsidRDefault="009D079E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13</w:t>
            </w:r>
            <w:r w:rsidR="005673AD"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.</w:t>
            </w:r>
          </w:p>
        </w:tc>
        <w:tc>
          <w:tcPr>
            <w:tcW w:w="2374" w:type="dxa"/>
            <w:vAlign w:val="center"/>
            <w:hideMark/>
          </w:tcPr>
          <w:p w14:paraId="6C483C8C" w14:textId="77CD9893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M</w:t>
            </w:r>
            <w:r w:rsidR="007826E5" w:rsidRPr="009C1F16">
              <w:rPr>
                <w:rFonts w:eastAsia="Times New Roman" w:cstheme="minorHAnsi"/>
                <w:color w:val="000000"/>
                <w:lang w:val="en-GB" w:eastAsia="lt-LT"/>
              </w:rPr>
              <w:t>GP</w:t>
            </w: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branch to </w:t>
            </w:r>
            <w:proofErr w:type="spellStart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Batniava</w:t>
            </w:r>
            <w:proofErr w:type="spellEnd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</w:t>
            </w:r>
            <w:r w:rsidR="007826E5" w:rsidRPr="009C1F16">
              <w:rPr>
                <w:rFonts w:eastAsia="Times New Roman" w:cstheme="minorHAnsi"/>
                <w:color w:val="000000"/>
                <w:lang w:val="en-GB" w:eastAsia="lt-LT"/>
              </w:rPr>
              <w:t>GDS</w:t>
            </w:r>
          </w:p>
        </w:tc>
        <w:tc>
          <w:tcPr>
            <w:tcW w:w="1425" w:type="dxa"/>
            <w:vAlign w:val="center"/>
            <w:hideMark/>
          </w:tcPr>
          <w:p w14:paraId="2A47AB7D" w14:textId="77777777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2.11</w:t>
            </w:r>
          </w:p>
        </w:tc>
        <w:tc>
          <w:tcPr>
            <w:tcW w:w="1870" w:type="dxa"/>
            <w:vAlign w:val="center"/>
          </w:tcPr>
          <w:p w14:paraId="353F2019" w14:textId="18BA0503" w:rsidR="098A89FC" w:rsidRPr="009C1F16" w:rsidRDefault="098A89FC" w:rsidP="098A89FC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150</w:t>
            </w:r>
          </w:p>
        </w:tc>
        <w:tc>
          <w:tcPr>
            <w:tcW w:w="1708" w:type="dxa"/>
            <w:vAlign w:val="center"/>
          </w:tcPr>
          <w:p w14:paraId="3D62439D" w14:textId="4C18C62A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54.9691761,       y: 23.6509432</w:t>
            </w:r>
          </w:p>
        </w:tc>
        <w:tc>
          <w:tcPr>
            <w:tcW w:w="1742" w:type="dxa"/>
            <w:vAlign w:val="center"/>
          </w:tcPr>
          <w:p w14:paraId="49DE3666" w14:textId="348D837C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54.9833328,        y: 23.6356185</w:t>
            </w:r>
          </w:p>
        </w:tc>
      </w:tr>
      <w:tr w:rsidR="001256BE" w:rsidRPr="009C1F16" w14:paraId="087FA89F" w14:textId="77777777" w:rsidTr="237B4A0D">
        <w:trPr>
          <w:trHeight w:val="300"/>
        </w:trPr>
        <w:tc>
          <w:tcPr>
            <w:tcW w:w="511" w:type="dxa"/>
            <w:vMerge w:val="restart"/>
            <w:vAlign w:val="center"/>
            <w:hideMark/>
          </w:tcPr>
          <w:p w14:paraId="55E1508B" w14:textId="44AC7523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14</w:t>
            </w:r>
          </w:p>
        </w:tc>
        <w:tc>
          <w:tcPr>
            <w:tcW w:w="2374" w:type="dxa"/>
            <w:vMerge w:val="restart"/>
            <w:vAlign w:val="center"/>
            <w:hideMark/>
          </w:tcPr>
          <w:p w14:paraId="3FDBBE30" w14:textId="65EBC0C8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M</w:t>
            </w:r>
            <w:r w:rsidR="007826E5"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GP </w:t>
            </w: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branch to </w:t>
            </w:r>
            <w:proofErr w:type="spellStart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Lekėčiai</w:t>
            </w:r>
            <w:proofErr w:type="spellEnd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</w:t>
            </w:r>
            <w:r w:rsidR="007826E5" w:rsidRPr="009C1F16">
              <w:rPr>
                <w:rFonts w:eastAsia="Times New Roman" w:cstheme="minorHAnsi"/>
                <w:color w:val="000000"/>
                <w:lang w:val="en-GB" w:eastAsia="lt-LT"/>
              </w:rPr>
              <w:t>GDS</w:t>
            </w:r>
          </w:p>
        </w:tc>
        <w:tc>
          <w:tcPr>
            <w:tcW w:w="1425" w:type="dxa"/>
            <w:vMerge w:val="restart"/>
            <w:vAlign w:val="center"/>
            <w:hideMark/>
          </w:tcPr>
          <w:p w14:paraId="6C1BFB2C" w14:textId="77777777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2.09</w:t>
            </w:r>
          </w:p>
        </w:tc>
        <w:tc>
          <w:tcPr>
            <w:tcW w:w="1870" w:type="dxa"/>
            <w:vMerge w:val="restart"/>
            <w:vAlign w:val="center"/>
          </w:tcPr>
          <w:p w14:paraId="7CB883AE" w14:textId="3834BCDC" w:rsidR="001256BE" w:rsidRPr="009C1F16" w:rsidRDefault="001256BE" w:rsidP="098A89FC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15</w:t>
            </w:r>
          </w:p>
        </w:tc>
        <w:tc>
          <w:tcPr>
            <w:tcW w:w="1708" w:type="dxa"/>
            <w:vAlign w:val="center"/>
          </w:tcPr>
          <w:p w14:paraId="22186B2A" w14:textId="23507BDB" w:rsidR="001256BE" w:rsidRPr="009C1F16" w:rsidRDefault="001256BE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54.961765, y: 23.488497;</w:t>
            </w:r>
          </w:p>
        </w:tc>
        <w:tc>
          <w:tcPr>
            <w:tcW w:w="1742" w:type="dxa"/>
            <w:vMerge w:val="restart"/>
            <w:vAlign w:val="center"/>
          </w:tcPr>
          <w:p w14:paraId="00AA8623" w14:textId="7C69E222" w:rsidR="001256BE" w:rsidRPr="009C1F16" w:rsidRDefault="001256BE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54.9731414,        y: 23.5008117</w:t>
            </w:r>
          </w:p>
        </w:tc>
      </w:tr>
      <w:tr w:rsidR="001256BE" w:rsidRPr="009C1F16" w14:paraId="0C404CCE" w14:textId="77777777" w:rsidTr="237B4A0D">
        <w:trPr>
          <w:trHeight w:val="300"/>
        </w:trPr>
        <w:tc>
          <w:tcPr>
            <w:tcW w:w="511" w:type="dxa"/>
            <w:vMerge/>
            <w:vAlign w:val="center"/>
          </w:tcPr>
          <w:p w14:paraId="174353AE" w14:textId="77777777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</w:p>
        </w:tc>
        <w:tc>
          <w:tcPr>
            <w:tcW w:w="2374" w:type="dxa"/>
            <w:vMerge/>
            <w:vAlign w:val="center"/>
          </w:tcPr>
          <w:p w14:paraId="0CEDE765" w14:textId="77777777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</w:p>
        </w:tc>
        <w:tc>
          <w:tcPr>
            <w:tcW w:w="1425" w:type="dxa"/>
            <w:vMerge/>
            <w:vAlign w:val="center"/>
          </w:tcPr>
          <w:p w14:paraId="1DD2D57A" w14:textId="77777777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</w:p>
        </w:tc>
        <w:tc>
          <w:tcPr>
            <w:tcW w:w="1870" w:type="dxa"/>
            <w:vMerge/>
            <w:vAlign w:val="center"/>
          </w:tcPr>
          <w:p w14:paraId="3C545D3F" w14:textId="77777777" w:rsidR="001256BE" w:rsidRPr="009C1F16" w:rsidRDefault="001256BE" w:rsidP="098A89FC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</w:p>
        </w:tc>
        <w:tc>
          <w:tcPr>
            <w:tcW w:w="1708" w:type="dxa"/>
            <w:vAlign w:val="center"/>
          </w:tcPr>
          <w:p w14:paraId="0B8A0F02" w14:textId="61AC566D" w:rsidR="001256BE" w:rsidRPr="009C1F16" w:rsidRDefault="001256BE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54.961758,              y:  23.488531</w:t>
            </w:r>
          </w:p>
        </w:tc>
        <w:tc>
          <w:tcPr>
            <w:tcW w:w="1742" w:type="dxa"/>
            <w:vMerge/>
            <w:vAlign w:val="center"/>
          </w:tcPr>
          <w:p w14:paraId="4A6E8064" w14:textId="77777777" w:rsidR="001256BE" w:rsidRPr="009C1F16" w:rsidRDefault="001256BE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</w:p>
        </w:tc>
      </w:tr>
      <w:tr w:rsidR="001256BE" w:rsidRPr="009C1F16" w14:paraId="6ABF4E89" w14:textId="77777777" w:rsidTr="237B4A0D">
        <w:trPr>
          <w:trHeight w:val="300"/>
        </w:trPr>
        <w:tc>
          <w:tcPr>
            <w:tcW w:w="511" w:type="dxa"/>
            <w:vMerge w:val="restart"/>
            <w:vAlign w:val="center"/>
            <w:hideMark/>
          </w:tcPr>
          <w:p w14:paraId="247482F4" w14:textId="2B07977F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15</w:t>
            </w:r>
          </w:p>
        </w:tc>
        <w:tc>
          <w:tcPr>
            <w:tcW w:w="2374" w:type="dxa"/>
            <w:vMerge w:val="restart"/>
            <w:vAlign w:val="center"/>
            <w:hideMark/>
          </w:tcPr>
          <w:p w14:paraId="24D07E0B" w14:textId="52226273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M</w:t>
            </w:r>
            <w:r w:rsidR="007826E5" w:rsidRPr="009C1F16">
              <w:rPr>
                <w:rFonts w:eastAsia="Times New Roman" w:cstheme="minorHAnsi"/>
                <w:color w:val="000000"/>
                <w:lang w:val="en-GB" w:eastAsia="lt-LT"/>
              </w:rPr>
              <w:t>GP</w:t>
            </w: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branch to </w:t>
            </w:r>
            <w:proofErr w:type="spellStart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Šakiai</w:t>
            </w:r>
            <w:proofErr w:type="spellEnd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</w:t>
            </w:r>
            <w:r w:rsidR="007826E5" w:rsidRPr="009C1F16">
              <w:rPr>
                <w:rFonts w:eastAsia="Times New Roman" w:cstheme="minorHAnsi"/>
                <w:color w:val="000000"/>
                <w:lang w:val="en-GB" w:eastAsia="lt-LT"/>
              </w:rPr>
              <w:t>GDS</w:t>
            </w:r>
          </w:p>
        </w:tc>
        <w:tc>
          <w:tcPr>
            <w:tcW w:w="1425" w:type="dxa"/>
            <w:vMerge w:val="restart"/>
            <w:vAlign w:val="center"/>
            <w:hideMark/>
          </w:tcPr>
          <w:p w14:paraId="6D8036B2" w14:textId="77777777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0.25</w:t>
            </w:r>
          </w:p>
        </w:tc>
        <w:tc>
          <w:tcPr>
            <w:tcW w:w="1870" w:type="dxa"/>
            <w:vMerge w:val="restart"/>
            <w:vAlign w:val="center"/>
          </w:tcPr>
          <w:p w14:paraId="37AC9C08" w14:textId="05C9AD7C" w:rsidR="001256BE" w:rsidRPr="009C1F16" w:rsidRDefault="001256BE" w:rsidP="098A89FC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200</w:t>
            </w:r>
          </w:p>
        </w:tc>
        <w:tc>
          <w:tcPr>
            <w:tcW w:w="1708" w:type="dxa"/>
            <w:vAlign w:val="center"/>
          </w:tcPr>
          <w:p w14:paraId="4725419B" w14:textId="2B7C7395" w:rsidR="001256BE" w:rsidRPr="009C1F16" w:rsidRDefault="001256BE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54.9254624, y: 23.0626005;</w:t>
            </w:r>
          </w:p>
        </w:tc>
        <w:tc>
          <w:tcPr>
            <w:tcW w:w="1742" w:type="dxa"/>
            <w:vMerge w:val="restart"/>
            <w:vAlign w:val="center"/>
          </w:tcPr>
          <w:p w14:paraId="255F29C8" w14:textId="3383089E" w:rsidR="001256BE" w:rsidRPr="009C1F16" w:rsidRDefault="001256BE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54.9277286, y: 23.0615781</w:t>
            </w:r>
          </w:p>
        </w:tc>
      </w:tr>
      <w:tr w:rsidR="001256BE" w:rsidRPr="009C1F16" w14:paraId="2F88BF1F" w14:textId="77777777" w:rsidTr="237B4A0D">
        <w:trPr>
          <w:trHeight w:val="300"/>
        </w:trPr>
        <w:tc>
          <w:tcPr>
            <w:tcW w:w="511" w:type="dxa"/>
            <w:vMerge/>
            <w:vAlign w:val="center"/>
          </w:tcPr>
          <w:p w14:paraId="48D60468" w14:textId="77777777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</w:p>
        </w:tc>
        <w:tc>
          <w:tcPr>
            <w:tcW w:w="2374" w:type="dxa"/>
            <w:vMerge/>
            <w:vAlign w:val="center"/>
          </w:tcPr>
          <w:p w14:paraId="5573DBAD" w14:textId="77777777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</w:p>
        </w:tc>
        <w:tc>
          <w:tcPr>
            <w:tcW w:w="1425" w:type="dxa"/>
            <w:vMerge/>
            <w:vAlign w:val="center"/>
          </w:tcPr>
          <w:p w14:paraId="58BF6A24" w14:textId="77777777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</w:p>
        </w:tc>
        <w:tc>
          <w:tcPr>
            <w:tcW w:w="1870" w:type="dxa"/>
            <w:vMerge/>
            <w:vAlign w:val="center"/>
          </w:tcPr>
          <w:p w14:paraId="4257CF4E" w14:textId="77777777" w:rsidR="001256BE" w:rsidRPr="009C1F16" w:rsidRDefault="001256BE" w:rsidP="098A89FC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</w:p>
        </w:tc>
        <w:tc>
          <w:tcPr>
            <w:tcW w:w="1708" w:type="dxa"/>
            <w:vAlign w:val="center"/>
          </w:tcPr>
          <w:p w14:paraId="3DB8B036" w14:textId="606AE8C1" w:rsidR="001256BE" w:rsidRPr="009C1F16" w:rsidRDefault="001256BE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54.925486,</w:t>
            </w:r>
            <w:r w:rsidRPr="009C1F16">
              <w:rPr>
                <w:rFonts w:eastAsia="Calibri" w:cstheme="minorHAnsi"/>
                <w:b/>
                <w:bCs/>
                <w:lang w:val="en-GB"/>
              </w:rPr>
              <w:t xml:space="preserve">     </w:t>
            </w:r>
            <w:r w:rsidRPr="009C1F16">
              <w:rPr>
                <w:rFonts w:eastAsia="Calibri" w:cstheme="minorHAnsi"/>
                <w:lang w:val="en-GB"/>
              </w:rPr>
              <w:t xml:space="preserve">    y: 23.0627525</w:t>
            </w:r>
          </w:p>
        </w:tc>
        <w:tc>
          <w:tcPr>
            <w:tcW w:w="1742" w:type="dxa"/>
            <w:vMerge/>
            <w:vAlign w:val="center"/>
          </w:tcPr>
          <w:p w14:paraId="714CEF64" w14:textId="77777777" w:rsidR="001256BE" w:rsidRPr="009C1F16" w:rsidRDefault="001256BE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</w:p>
        </w:tc>
      </w:tr>
      <w:tr w:rsidR="005673AD" w:rsidRPr="009C1F16" w14:paraId="1D28F906" w14:textId="77777777" w:rsidTr="237B4A0D">
        <w:trPr>
          <w:trHeight w:val="300"/>
        </w:trPr>
        <w:tc>
          <w:tcPr>
            <w:tcW w:w="511" w:type="dxa"/>
            <w:vAlign w:val="center"/>
            <w:hideMark/>
          </w:tcPr>
          <w:p w14:paraId="4834D1FC" w14:textId="3E164F10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1</w:t>
            </w:r>
            <w:r w:rsidR="009D079E"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6</w:t>
            </w:r>
          </w:p>
        </w:tc>
        <w:tc>
          <w:tcPr>
            <w:tcW w:w="2374" w:type="dxa"/>
            <w:vAlign w:val="center"/>
            <w:hideMark/>
          </w:tcPr>
          <w:p w14:paraId="2D687FD3" w14:textId="7084C146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M</w:t>
            </w:r>
            <w:r w:rsidR="007826E5" w:rsidRPr="009C1F16">
              <w:rPr>
                <w:rFonts w:eastAsia="Times New Roman" w:cstheme="minorHAnsi"/>
                <w:color w:val="000000"/>
                <w:lang w:val="en-GB" w:eastAsia="lt-LT"/>
              </w:rPr>
              <w:t>GP</w:t>
            </w: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branch to </w:t>
            </w:r>
            <w:proofErr w:type="spellStart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Balto</w:t>
            </w:r>
            <w:r w:rsidR="007826E5" w:rsidRPr="009C1F16">
              <w:rPr>
                <w:rFonts w:eastAsia="Times New Roman" w:cstheme="minorHAnsi"/>
                <w:color w:val="000000"/>
                <w:lang w:val="en-GB" w:eastAsia="lt-LT"/>
              </w:rPr>
              <w:t>ji</w:t>
            </w:r>
            <w:proofErr w:type="spellEnd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</w:t>
            </w:r>
            <w:proofErr w:type="spellStart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Vokė</w:t>
            </w:r>
            <w:proofErr w:type="spellEnd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</w:t>
            </w:r>
            <w:r w:rsidR="007826E5" w:rsidRPr="009C1F16">
              <w:rPr>
                <w:rFonts w:eastAsia="Times New Roman" w:cstheme="minorHAnsi"/>
                <w:color w:val="000000"/>
                <w:lang w:val="en-GB" w:eastAsia="lt-LT"/>
              </w:rPr>
              <w:t>GDS</w:t>
            </w:r>
          </w:p>
        </w:tc>
        <w:tc>
          <w:tcPr>
            <w:tcW w:w="1425" w:type="dxa"/>
            <w:vAlign w:val="center"/>
            <w:hideMark/>
          </w:tcPr>
          <w:p w14:paraId="1CFC7BE0" w14:textId="77777777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0.21</w:t>
            </w:r>
          </w:p>
        </w:tc>
        <w:tc>
          <w:tcPr>
            <w:tcW w:w="1870" w:type="dxa"/>
            <w:vAlign w:val="center"/>
          </w:tcPr>
          <w:p w14:paraId="046AA83E" w14:textId="061FE43A" w:rsidR="098A89FC" w:rsidRPr="009C1F16" w:rsidRDefault="098A89FC" w:rsidP="098A89FC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150</w:t>
            </w:r>
          </w:p>
        </w:tc>
        <w:tc>
          <w:tcPr>
            <w:tcW w:w="1708" w:type="dxa"/>
            <w:vAlign w:val="center"/>
          </w:tcPr>
          <w:p w14:paraId="150BBCFD" w14:textId="5C4699C7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54.6038072,</w:t>
            </w:r>
            <w:r w:rsidR="30132CED" w:rsidRPr="009C1F16">
              <w:rPr>
                <w:rFonts w:eastAsia="Calibri" w:cstheme="minorHAnsi"/>
                <w:lang w:val="en-GB"/>
              </w:rPr>
              <w:t xml:space="preserve">  </w:t>
            </w:r>
            <w:r w:rsidRPr="009C1F16">
              <w:rPr>
                <w:rFonts w:eastAsia="Calibri" w:cstheme="minorHAnsi"/>
                <w:lang w:val="en-GB"/>
              </w:rPr>
              <w:t xml:space="preserve"> y: 25.1633552</w:t>
            </w:r>
          </w:p>
        </w:tc>
        <w:tc>
          <w:tcPr>
            <w:tcW w:w="1742" w:type="dxa"/>
            <w:vAlign w:val="center"/>
          </w:tcPr>
          <w:p w14:paraId="29B692F4" w14:textId="25258A5C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54.6028662, y: 25.1646815</w:t>
            </w:r>
          </w:p>
        </w:tc>
      </w:tr>
      <w:tr w:rsidR="005673AD" w:rsidRPr="009C1F16" w14:paraId="0A7A2624" w14:textId="77777777" w:rsidTr="237B4A0D">
        <w:trPr>
          <w:trHeight w:val="300"/>
        </w:trPr>
        <w:tc>
          <w:tcPr>
            <w:tcW w:w="511" w:type="dxa"/>
            <w:vAlign w:val="center"/>
            <w:hideMark/>
          </w:tcPr>
          <w:p w14:paraId="47E61AF2" w14:textId="58DE64FF" w:rsidR="005673AD" w:rsidRPr="009C1F16" w:rsidRDefault="009D079E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1</w:t>
            </w:r>
            <w:r w:rsidR="005673AD"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7</w:t>
            </w:r>
          </w:p>
        </w:tc>
        <w:tc>
          <w:tcPr>
            <w:tcW w:w="2374" w:type="dxa"/>
            <w:vAlign w:val="center"/>
            <w:hideMark/>
          </w:tcPr>
          <w:p w14:paraId="61A47F7E" w14:textId="540EA892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M</w:t>
            </w:r>
            <w:r w:rsidR="007826E5" w:rsidRPr="009C1F16">
              <w:rPr>
                <w:rFonts w:eastAsia="Times New Roman" w:cstheme="minorHAnsi"/>
                <w:color w:val="000000"/>
                <w:lang w:val="en-GB" w:eastAsia="lt-LT"/>
              </w:rPr>
              <w:t>GP</w:t>
            </w: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branch to </w:t>
            </w:r>
            <w:proofErr w:type="spellStart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Maišiagala</w:t>
            </w:r>
            <w:proofErr w:type="spellEnd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</w:t>
            </w:r>
            <w:r w:rsidR="007826E5" w:rsidRPr="009C1F16">
              <w:rPr>
                <w:rFonts w:eastAsia="Times New Roman" w:cstheme="minorHAnsi"/>
                <w:color w:val="000000"/>
                <w:lang w:val="en-GB" w:eastAsia="lt-LT"/>
              </w:rPr>
              <w:t>GDS</w:t>
            </w:r>
          </w:p>
        </w:tc>
        <w:tc>
          <w:tcPr>
            <w:tcW w:w="1425" w:type="dxa"/>
            <w:vAlign w:val="center"/>
            <w:hideMark/>
          </w:tcPr>
          <w:p w14:paraId="7EBBECD8" w14:textId="77777777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1.62</w:t>
            </w:r>
          </w:p>
        </w:tc>
        <w:tc>
          <w:tcPr>
            <w:tcW w:w="1870" w:type="dxa"/>
            <w:vAlign w:val="center"/>
          </w:tcPr>
          <w:p w14:paraId="424DC0B3" w14:textId="7FD28907" w:rsidR="098A89FC" w:rsidRPr="009C1F16" w:rsidRDefault="098A89FC" w:rsidP="098A89FC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200</w:t>
            </w:r>
          </w:p>
        </w:tc>
        <w:tc>
          <w:tcPr>
            <w:tcW w:w="1708" w:type="dxa"/>
            <w:vAlign w:val="center"/>
          </w:tcPr>
          <w:p w14:paraId="6880FC00" w14:textId="18F84168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54.8896588,</w:t>
            </w:r>
            <w:r w:rsidR="5755AE04" w:rsidRPr="009C1F16">
              <w:rPr>
                <w:rFonts w:eastAsia="Calibri" w:cstheme="minorHAnsi"/>
                <w:lang w:val="en-GB"/>
              </w:rPr>
              <w:t xml:space="preserve">  </w:t>
            </w:r>
            <w:r w:rsidRPr="009C1F16">
              <w:rPr>
                <w:rFonts w:eastAsia="Calibri" w:cstheme="minorHAnsi"/>
                <w:lang w:val="en-GB"/>
              </w:rPr>
              <w:t xml:space="preserve"> x: 25.0622143</w:t>
            </w:r>
          </w:p>
        </w:tc>
        <w:tc>
          <w:tcPr>
            <w:tcW w:w="1742" w:type="dxa"/>
            <w:vAlign w:val="center"/>
          </w:tcPr>
          <w:p w14:paraId="669984FD" w14:textId="1A805B6B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54.8813097, y: 25.0449048</w:t>
            </w:r>
          </w:p>
        </w:tc>
      </w:tr>
      <w:tr w:rsidR="005673AD" w:rsidRPr="009C1F16" w14:paraId="10600094" w14:textId="77777777" w:rsidTr="237B4A0D">
        <w:trPr>
          <w:trHeight w:val="300"/>
        </w:trPr>
        <w:tc>
          <w:tcPr>
            <w:tcW w:w="511" w:type="dxa"/>
            <w:vAlign w:val="center"/>
            <w:hideMark/>
          </w:tcPr>
          <w:p w14:paraId="0B15D65F" w14:textId="514BA0D9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</w:p>
        </w:tc>
        <w:tc>
          <w:tcPr>
            <w:tcW w:w="2374" w:type="dxa"/>
            <w:vAlign w:val="center"/>
            <w:hideMark/>
          </w:tcPr>
          <w:p w14:paraId="5FCDC331" w14:textId="6D10A82B" w:rsidR="005673AD" w:rsidRPr="009C1F16" w:rsidRDefault="005673AD" w:rsidP="4F71B36E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 w:themeColor="text1"/>
                <w:lang w:val="en-GB" w:eastAsia="lt-LT"/>
              </w:rPr>
              <w:t>Total</w:t>
            </w:r>
          </w:p>
        </w:tc>
        <w:tc>
          <w:tcPr>
            <w:tcW w:w="1425" w:type="dxa"/>
            <w:vAlign w:val="center"/>
            <w:hideMark/>
          </w:tcPr>
          <w:p w14:paraId="73C60FFB" w14:textId="1E23B10E" w:rsidR="005673AD" w:rsidRPr="009C1F16" w:rsidRDefault="00416E70" w:rsidP="4F71B36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 w:themeColor="text1"/>
                <w:lang w:val="en-GB" w:eastAsia="lt-LT"/>
              </w:rPr>
              <w:t>24.</w:t>
            </w:r>
            <w:r w:rsidR="00332C32" w:rsidRPr="009C1F16">
              <w:rPr>
                <w:rFonts w:eastAsia="Times New Roman" w:cstheme="minorHAnsi"/>
                <w:b/>
                <w:bCs/>
                <w:color w:val="000000" w:themeColor="text1"/>
                <w:lang w:val="en-GB" w:eastAsia="lt-LT"/>
              </w:rPr>
              <w:t>74</w:t>
            </w:r>
          </w:p>
        </w:tc>
        <w:tc>
          <w:tcPr>
            <w:tcW w:w="1870" w:type="dxa"/>
            <w:vAlign w:val="center"/>
          </w:tcPr>
          <w:p w14:paraId="5850419E" w14:textId="090E5899" w:rsidR="1D3D5E87" w:rsidRPr="009C1F16" w:rsidRDefault="1D3D5E87" w:rsidP="098A89FC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-</w:t>
            </w:r>
          </w:p>
        </w:tc>
        <w:tc>
          <w:tcPr>
            <w:tcW w:w="1708" w:type="dxa"/>
            <w:vAlign w:val="center"/>
          </w:tcPr>
          <w:p w14:paraId="2FF3D374" w14:textId="5016E878" w:rsidR="7FD9EF14" w:rsidRPr="009C1F16" w:rsidRDefault="7FD9EF14" w:rsidP="001256BE">
            <w:pPr>
              <w:spacing w:line="240" w:lineRule="auto"/>
              <w:jc w:val="center"/>
              <w:rPr>
                <w:rFonts w:eastAsia="Times New Roman" w:cstheme="minorHAnsi"/>
                <w:lang w:val="en-GB" w:eastAsia="lt-LT"/>
              </w:rPr>
            </w:pPr>
            <w:r w:rsidRPr="009C1F16">
              <w:rPr>
                <w:rFonts w:eastAsia="Times New Roman" w:cstheme="minorHAnsi"/>
                <w:lang w:val="en-GB" w:eastAsia="lt-LT"/>
              </w:rPr>
              <w:t>-</w:t>
            </w:r>
          </w:p>
        </w:tc>
        <w:tc>
          <w:tcPr>
            <w:tcW w:w="1742" w:type="dxa"/>
            <w:vAlign w:val="center"/>
          </w:tcPr>
          <w:p w14:paraId="40C2544B" w14:textId="0D0EBD63" w:rsidR="7FD9EF14" w:rsidRPr="009C1F16" w:rsidRDefault="7FD9EF14" w:rsidP="001256BE">
            <w:pPr>
              <w:spacing w:line="240" w:lineRule="auto"/>
              <w:jc w:val="center"/>
              <w:rPr>
                <w:rFonts w:eastAsia="Times New Roman" w:cstheme="minorHAnsi"/>
                <w:lang w:val="en-GB" w:eastAsia="lt-LT"/>
              </w:rPr>
            </w:pPr>
            <w:r w:rsidRPr="009C1F16">
              <w:rPr>
                <w:rFonts w:eastAsia="Times New Roman" w:cstheme="minorHAnsi"/>
                <w:lang w:val="en-GB" w:eastAsia="lt-LT"/>
              </w:rPr>
              <w:t>-</w:t>
            </w:r>
          </w:p>
        </w:tc>
      </w:tr>
      <w:tr w:rsidR="005673AD" w:rsidRPr="009C1F16" w14:paraId="622E3AAC" w14:textId="77777777" w:rsidTr="237B4A0D">
        <w:trPr>
          <w:trHeight w:val="300"/>
        </w:trPr>
        <w:tc>
          <w:tcPr>
            <w:tcW w:w="9630" w:type="dxa"/>
            <w:gridSpan w:val="6"/>
            <w:shd w:val="clear" w:color="auto" w:fill="DEEAF6" w:themeFill="accent5" w:themeFillTint="33"/>
            <w:vAlign w:val="center"/>
            <w:hideMark/>
          </w:tcPr>
          <w:p w14:paraId="4E02F2ED" w14:textId="4DF0DA1C" w:rsidR="005673AD" w:rsidRPr="009C1F16" w:rsidRDefault="005A10EE" w:rsidP="001256B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lang w:val="en-GB" w:eastAsia="lt-LT"/>
              </w:rPr>
              <w:t>2</w:t>
            </w:r>
            <w:proofErr w:type="gramStart"/>
            <w:r w:rsidRPr="009C1F16">
              <w:rPr>
                <w:rFonts w:eastAsia="Times New Roman" w:cstheme="minorHAnsi"/>
                <w:b/>
                <w:bCs/>
                <w:vertAlign w:val="superscript"/>
                <w:lang w:val="en-GB" w:eastAsia="lt-LT"/>
              </w:rPr>
              <w:t xml:space="preserve">nd </w:t>
            </w:r>
            <w:r w:rsidR="002E3456" w:rsidRPr="009C1F16">
              <w:rPr>
                <w:rFonts w:eastAsia="Times New Roman" w:cstheme="minorHAnsi"/>
                <w:b/>
                <w:bCs/>
                <w:vertAlign w:val="superscript"/>
                <w:lang w:val="en-GB" w:eastAsia="lt-LT"/>
              </w:rPr>
              <w:t xml:space="preserve"> </w:t>
            </w:r>
            <w:r w:rsidRPr="009C1F16">
              <w:rPr>
                <w:rFonts w:eastAsia="Times New Roman" w:cstheme="minorHAnsi"/>
                <w:b/>
                <w:bCs/>
                <w:lang w:val="en-GB" w:eastAsia="lt-LT"/>
              </w:rPr>
              <w:t>year</w:t>
            </w:r>
            <w:proofErr w:type="gramEnd"/>
            <w:r w:rsidRPr="009C1F16">
              <w:rPr>
                <w:rFonts w:eastAsia="Times New Roman" w:cstheme="minorHAnsi"/>
                <w:b/>
                <w:bCs/>
                <w:lang w:val="en-GB" w:eastAsia="lt-LT"/>
              </w:rPr>
              <w:t xml:space="preserve"> of the contract</w:t>
            </w:r>
          </w:p>
        </w:tc>
      </w:tr>
      <w:tr w:rsidR="005673AD" w:rsidRPr="009C1F16" w14:paraId="47D9B153" w14:textId="77777777" w:rsidTr="237B4A0D">
        <w:trPr>
          <w:trHeight w:val="300"/>
        </w:trPr>
        <w:tc>
          <w:tcPr>
            <w:tcW w:w="511" w:type="dxa"/>
            <w:vAlign w:val="center"/>
            <w:hideMark/>
          </w:tcPr>
          <w:p w14:paraId="228DCAC1" w14:textId="27FA3A43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1</w:t>
            </w:r>
            <w:r w:rsidR="009D079E"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8</w:t>
            </w:r>
          </w:p>
        </w:tc>
        <w:tc>
          <w:tcPr>
            <w:tcW w:w="2374" w:type="dxa"/>
            <w:vAlign w:val="center"/>
            <w:hideMark/>
          </w:tcPr>
          <w:p w14:paraId="34A801AA" w14:textId="0565CC85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M</w:t>
            </w:r>
            <w:r w:rsidR="002E3456" w:rsidRPr="009C1F16">
              <w:rPr>
                <w:rFonts w:eastAsia="Times New Roman" w:cstheme="minorHAnsi"/>
                <w:color w:val="000000"/>
                <w:lang w:val="en-GB" w:eastAsia="lt-LT"/>
              </w:rPr>
              <w:t>GP</w:t>
            </w: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branch to </w:t>
            </w:r>
            <w:proofErr w:type="spellStart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Pabradė</w:t>
            </w:r>
            <w:proofErr w:type="spellEnd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</w:t>
            </w:r>
            <w:r w:rsidR="002E3456" w:rsidRPr="009C1F16">
              <w:rPr>
                <w:rFonts w:eastAsia="Times New Roman" w:cstheme="minorHAnsi"/>
                <w:color w:val="000000"/>
                <w:lang w:val="en-GB" w:eastAsia="lt-LT"/>
              </w:rPr>
              <w:t>GDS</w:t>
            </w:r>
          </w:p>
        </w:tc>
        <w:tc>
          <w:tcPr>
            <w:tcW w:w="1425" w:type="dxa"/>
            <w:vAlign w:val="center"/>
            <w:hideMark/>
          </w:tcPr>
          <w:p w14:paraId="2C54AF66" w14:textId="77777777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18.49</w:t>
            </w:r>
          </w:p>
        </w:tc>
        <w:tc>
          <w:tcPr>
            <w:tcW w:w="1870" w:type="dxa"/>
            <w:vAlign w:val="center"/>
          </w:tcPr>
          <w:p w14:paraId="743FF6AB" w14:textId="75DAD4FB" w:rsidR="098A89FC" w:rsidRPr="009C1F16" w:rsidRDefault="098A89FC" w:rsidP="098A89FC">
            <w:pPr>
              <w:spacing w:after="0"/>
              <w:jc w:val="center"/>
              <w:rPr>
                <w:rFonts w:eastAsia="Calibri" w:cstheme="minorHAnsi"/>
                <w:color w:val="000000" w:themeColor="text1"/>
                <w:lang w:val="en-GB"/>
              </w:rPr>
            </w:pPr>
            <w:r w:rsidRPr="009C1F16">
              <w:rPr>
                <w:rFonts w:eastAsia="Calibri" w:cstheme="minorHAnsi"/>
                <w:color w:val="000000" w:themeColor="text1"/>
                <w:lang w:val="en-GB"/>
              </w:rPr>
              <w:t>200/400</w:t>
            </w:r>
          </w:p>
        </w:tc>
        <w:tc>
          <w:tcPr>
            <w:tcW w:w="1708" w:type="dxa"/>
            <w:vAlign w:val="center"/>
          </w:tcPr>
          <w:p w14:paraId="2D5A77A0" w14:textId="60A0A4B8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54.8940879,        y:  25.6174902</w:t>
            </w:r>
          </w:p>
        </w:tc>
        <w:tc>
          <w:tcPr>
            <w:tcW w:w="1742" w:type="dxa"/>
            <w:vAlign w:val="center"/>
          </w:tcPr>
          <w:p w14:paraId="4B868FA6" w14:textId="47A0780D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54.9651142,        y: 25.7943427</w:t>
            </w:r>
          </w:p>
        </w:tc>
      </w:tr>
      <w:tr w:rsidR="005673AD" w:rsidRPr="009C1F16" w14:paraId="740DA025" w14:textId="77777777" w:rsidTr="237B4A0D">
        <w:trPr>
          <w:trHeight w:val="300"/>
        </w:trPr>
        <w:tc>
          <w:tcPr>
            <w:tcW w:w="511" w:type="dxa"/>
            <w:vAlign w:val="center"/>
            <w:hideMark/>
          </w:tcPr>
          <w:p w14:paraId="05748BC2" w14:textId="2B681C87" w:rsidR="005673AD" w:rsidRPr="009C1F16" w:rsidRDefault="009D079E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1</w:t>
            </w:r>
            <w:r w:rsidR="005673AD"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9</w:t>
            </w:r>
          </w:p>
        </w:tc>
        <w:tc>
          <w:tcPr>
            <w:tcW w:w="2374" w:type="dxa"/>
            <w:vAlign w:val="center"/>
            <w:hideMark/>
          </w:tcPr>
          <w:p w14:paraId="63223358" w14:textId="600EE3A4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M</w:t>
            </w:r>
            <w:r w:rsidR="002E3456" w:rsidRPr="009C1F16">
              <w:rPr>
                <w:rFonts w:eastAsia="Times New Roman" w:cstheme="minorHAnsi"/>
                <w:color w:val="000000"/>
                <w:lang w:val="en-GB" w:eastAsia="lt-LT"/>
              </w:rPr>
              <w:t>GP</w:t>
            </w: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branch to </w:t>
            </w:r>
            <w:proofErr w:type="spellStart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Vilkaviškis</w:t>
            </w:r>
            <w:proofErr w:type="spellEnd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</w:t>
            </w:r>
            <w:r w:rsidR="002E3456" w:rsidRPr="009C1F16">
              <w:rPr>
                <w:rFonts w:eastAsia="Times New Roman" w:cstheme="minorHAnsi"/>
                <w:color w:val="000000"/>
                <w:lang w:val="en-GB" w:eastAsia="lt-LT"/>
              </w:rPr>
              <w:t>GDS</w:t>
            </w:r>
          </w:p>
        </w:tc>
        <w:tc>
          <w:tcPr>
            <w:tcW w:w="1425" w:type="dxa"/>
            <w:vAlign w:val="center"/>
            <w:hideMark/>
          </w:tcPr>
          <w:p w14:paraId="321894B5" w14:textId="77777777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9.6</w:t>
            </w:r>
          </w:p>
        </w:tc>
        <w:tc>
          <w:tcPr>
            <w:tcW w:w="1870" w:type="dxa"/>
            <w:vAlign w:val="center"/>
          </w:tcPr>
          <w:p w14:paraId="17972F79" w14:textId="61B2521F" w:rsidR="098A89FC" w:rsidRPr="009C1F16" w:rsidRDefault="098A89FC" w:rsidP="098A89FC">
            <w:pPr>
              <w:spacing w:after="0"/>
              <w:jc w:val="center"/>
              <w:rPr>
                <w:rFonts w:eastAsia="Calibri" w:cstheme="minorHAnsi"/>
                <w:color w:val="000000" w:themeColor="text1"/>
                <w:lang w:val="en-GB"/>
              </w:rPr>
            </w:pPr>
            <w:r w:rsidRPr="009C1F16">
              <w:rPr>
                <w:rFonts w:eastAsia="Calibri" w:cstheme="minorHAnsi"/>
                <w:color w:val="000000" w:themeColor="text1"/>
                <w:lang w:val="en-GB"/>
              </w:rPr>
              <w:t>150</w:t>
            </w:r>
          </w:p>
        </w:tc>
        <w:tc>
          <w:tcPr>
            <w:tcW w:w="1708" w:type="dxa"/>
            <w:vAlign w:val="center"/>
          </w:tcPr>
          <w:p w14:paraId="06818533" w14:textId="69308424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54.6985396,</w:t>
            </w:r>
            <w:r w:rsidR="7EA94052" w:rsidRPr="009C1F16">
              <w:rPr>
                <w:rFonts w:eastAsia="Calibri" w:cstheme="minorHAnsi"/>
                <w:lang w:val="en-GB"/>
              </w:rPr>
              <w:t xml:space="preserve">  </w:t>
            </w:r>
            <w:r w:rsidRPr="009C1F16">
              <w:rPr>
                <w:rFonts w:eastAsia="Calibri" w:cstheme="minorHAnsi"/>
                <w:lang w:val="en-GB"/>
              </w:rPr>
              <w:t xml:space="preserve"> y: 23.1825155</w:t>
            </w:r>
          </w:p>
        </w:tc>
        <w:tc>
          <w:tcPr>
            <w:tcW w:w="1742" w:type="dxa"/>
            <w:vAlign w:val="center"/>
          </w:tcPr>
          <w:p w14:paraId="56AA8F22" w14:textId="7ED24463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54.6605153, y: 23.0555707</w:t>
            </w:r>
          </w:p>
        </w:tc>
      </w:tr>
      <w:tr w:rsidR="005673AD" w:rsidRPr="009C1F16" w14:paraId="673009AA" w14:textId="77777777" w:rsidTr="237B4A0D">
        <w:trPr>
          <w:trHeight w:val="300"/>
        </w:trPr>
        <w:tc>
          <w:tcPr>
            <w:tcW w:w="511" w:type="dxa"/>
            <w:vAlign w:val="center"/>
            <w:hideMark/>
          </w:tcPr>
          <w:p w14:paraId="49C594B7" w14:textId="7F5EAA0E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</w:p>
        </w:tc>
        <w:tc>
          <w:tcPr>
            <w:tcW w:w="2374" w:type="dxa"/>
            <w:vAlign w:val="center"/>
            <w:hideMark/>
          </w:tcPr>
          <w:p w14:paraId="3BE71243" w14:textId="49735C6B" w:rsidR="005673AD" w:rsidRPr="009C1F16" w:rsidRDefault="005673AD" w:rsidP="4F71B36E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 w:themeColor="text1"/>
                <w:lang w:val="en-GB" w:eastAsia="lt-LT"/>
              </w:rPr>
              <w:t>Total</w:t>
            </w:r>
          </w:p>
        </w:tc>
        <w:tc>
          <w:tcPr>
            <w:tcW w:w="1425" w:type="dxa"/>
            <w:vAlign w:val="center"/>
            <w:hideMark/>
          </w:tcPr>
          <w:p w14:paraId="2AB46FC1" w14:textId="77777777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28.09</w:t>
            </w:r>
          </w:p>
        </w:tc>
        <w:tc>
          <w:tcPr>
            <w:tcW w:w="1870" w:type="dxa"/>
            <w:vAlign w:val="center"/>
          </w:tcPr>
          <w:p w14:paraId="1C49468E" w14:textId="6299FF7D" w:rsidR="53FE39DB" w:rsidRPr="009C1F16" w:rsidRDefault="53FE39DB" w:rsidP="098A89FC">
            <w:pPr>
              <w:spacing w:line="240" w:lineRule="auto"/>
              <w:jc w:val="center"/>
              <w:rPr>
                <w:rFonts w:eastAsia="Times New Roman" w:cstheme="minorHAnsi"/>
                <w:color w:val="000000" w:themeColor="text1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 w:themeColor="text1"/>
                <w:lang w:val="en-GB" w:eastAsia="lt-LT"/>
              </w:rPr>
              <w:t>-</w:t>
            </w:r>
          </w:p>
        </w:tc>
        <w:tc>
          <w:tcPr>
            <w:tcW w:w="1708" w:type="dxa"/>
            <w:vAlign w:val="center"/>
          </w:tcPr>
          <w:p w14:paraId="653DCF42" w14:textId="7F66E8A0" w:rsidR="53FE39DB" w:rsidRPr="009C1F16" w:rsidRDefault="53FE39DB" w:rsidP="001256BE">
            <w:pPr>
              <w:spacing w:line="240" w:lineRule="auto"/>
              <w:jc w:val="center"/>
              <w:rPr>
                <w:rFonts w:eastAsia="Times New Roman" w:cstheme="minorHAnsi"/>
                <w:lang w:val="en-GB" w:eastAsia="lt-LT"/>
              </w:rPr>
            </w:pPr>
            <w:r w:rsidRPr="009C1F16">
              <w:rPr>
                <w:rFonts w:eastAsia="Times New Roman" w:cstheme="minorHAnsi"/>
                <w:lang w:val="en-GB" w:eastAsia="lt-LT"/>
              </w:rPr>
              <w:t>-</w:t>
            </w:r>
          </w:p>
        </w:tc>
        <w:tc>
          <w:tcPr>
            <w:tcW w:w="1742" w:type="dxa"/>
            <w:vAlign w:val="center"/>
          </w:tcPr>
          <w:p w14:paraId="70C2BACC" w14:textId="3FA01750" w:rsidR="53FE39DB" w:rsidRPr="009C1F16" w:rsidRDefault="53FE39DB" w:rsidP="001256BE">
            <w:pPr>
              <w:spacing w:line="240" w:lineRule="auto"/>
              <w:jc w:val="center"/>
              <w:rPr>
                <w:rFonts w:eastAsia="Times New Roman" w:cstheme="minorHAnsi"/>
                <w:lang w:val="en-GB" w:eastAsia="lt-LT"/>
              </w:rPr>
            </w:pPr>
            <w:r w:rsidRPr="009C1F16">
              <w:rPr>
                <w:rFonts w:eastAsia="Times New Roman" w:cstheme="minorHAnsi"/>
                <w:lang w:val="en-GB" w:eastAsia="lt-LT"/>
              </w:rPr>
              <w:t>-</w:t>
            </w:r>
          </w:p>
        </w:tc>
      </w:tr>
      <w:tr w:rsidR="005673AD" w:rsidRPr="009C1F16" w14:paraId="5EF3E6C1" w14:textId="77777777" w:rsidTr="237B4A0D">
        <w:trPr>
          <w:trHeight w:val="300"/>
        </w:trPr>
        <w:tc>
          <w:tcPr>
            <w:tcW w:w="9630" w:type="dxa"/>
            <w:gridSpan w:val="6"/>
            <w:shd w:val="clear" w:color="auto" w:fill="DEEAF6" w:themeFill="accent5" w:themeFillTint="33"/>
            <w:vAlign w:val="center"/>
            <w:hideMark/>
          </w:tcPr>
          <w:p w14:paraId="38EFB4B2" w14:textId="31A4A549" w:rsidR="005673AD" w:rsidRPr="009C1F16" w:rsidRDefault="005A10EE" w:rsidP="001256B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lang w:val="en-GB" w:eastAsia="lt-LT"/>
              </w:rPr>
              <w:t>3</w:t>
            </w:r>
            <w:r w:rsidRPr="009C1F16">
              <w:rPr>
                <w:rFonts w:eastAsia="Times New Roman" w:cstheme="minorHAnsi"/>
                <w:b/>
                <w:bCs/>
                <w:vertAlign w:val="superscript"/>
                <w:lang w:val="en-GB" w:eastAsia="lt-LT"/>
              </w:rPr>
              <w:t>rd</w:t>
            </w:r>
            <w:r w:rsidRPr="009C1F16">
              <w:rPr>
                <w:rFonts w:eastAsia="Times New Roman" w:cstheme="minorHAnsi"/>
                <w:b/>
                <w:bCs/>
                <w:lang w:val="en-GB" w:eastAsia="lt-LT"/>
              </w:rPr>
              <w:t xml:space="preserve"> year of the contract</w:t>
            </w:r>
          </w:p>
        </w:tc>
      </w:tr>
      <w:tr w:rsidR="005673AD" w:rsidRPr="009C1F16" w14:paraId="26069891" w14:textId="77777777" w:rsidTr="237B4A0D">
        <w:trPr>
          <w:trHeight w:val="300"/>
        </w:trPr>
        <w:tc>
          <w:tcPr>
            <w:tcW w:w="511" w:type="dxa"/>
            <w:vAlign w:val="center"/>
            <w:hideMark/>
          </w:tcPr>
          <w:p w14:paraId="4DE86F00" w14:textId="3BFB3209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2</w:t>
            </w:r>
            <w:r w:rsidR="00E40FAE"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0</w:t>
            </w:r>
          </w:p>
        </w:tc>
        <w:tc>
          <w:tcPr>
            <w:tcW w:w="2374" w:type="dxa"/>
            <w:vAlign w:val="center"/>
            <w:hideMark/>
          </w:tcPr>
          <w:p w14:paraId="68F73AA0" w14:textId="7D1A7393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M</w:t>
            </w:r>
            <w:r w:rsidR="002E3456" w:rsidRPr="009C1F16">
              <w:rPr>
                <w:rFonts w:eastAsia="Times New Roman" w:cstheme="minorHAnsi"/>
                <w:color w:val="000000"/>
                <w:lang w:val="en-GB" w:eastAsia="lt-LT"/>
              </w:rPr>
              <w:t>GP</w:t>
            </w: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branch to </w:t>
            </w:r>
            <w:proofErr w:type="spellStart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Paneri</w:t>
            </w:r>
            <w:r w:rsidR="002E3456" w:rsidRPr="009C1F16">
              <w:rPr>
                <w:rFonts w:eastAsia="Times New Roman" w:cstheme="minorHAnsi"/>
                <w:color w:val="000000"/>
                <w:lang w:val="en-GB" w:eastAsia="lt-LT"/>
              </w:rPr>
              <w:t>ai</w:t>
            </w:r>
            <w:proofErr w:type="spellEnd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2 </w:t>
            </w:r>
            <w:r w:rsidR="002E3456" w:rsidRPr="009C1F16">
              <w:rPr>
                <w:rFonts w:eastAsia="Times New Roman" w:cstheme="minorHAnsi"/>
                <w:color w:val="000000"/>
                <w:lang w:val="en-GB" w:eastAsia="lt-LT"/>
              </w:rPr>
              <w:t>GDS</w:t>
            </w:r>
          </w:p>
        </w:tc>
        <w:tc>
          <w:tcPr>
            <w:tcW w:w="1425" w:type="dxa"/>
            <w:vAlign w:val="center"/>
            <w:hideMark/>
          </w:tcPr>
          <w:p w14:paraId="6F90EDFB" w14:textId="77777777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0.32</w:t>
            </w:r>
          </w:p>
        </w:tc>
        <w:tc>
          <w:tcPr>
            <w:tcW w:w="1870" w:type="dxa"/>
            <w:vAlign w:val="center"/>
          </w:tcPr>
          <w:p w14:paraId="7CE69CBE" w14:textId="710FDE83" w:rsidR="098A89FC" w:rsidRPr="009C1F16" w:rsidRDefault="098A89FC" w:rsidP="098A89FC">
            <w:pPr>
              <w:spacing w:after="0"/>
              <w:jc w:val="center"/>
              <w:rPr>
                <w:rFonts w:eastAsia="Calibri" w:cstheme="minorHAnsi"/>
                <w:color w:val="000000" w:themeColor="text1"/>
                <w:lang w:val="en-GB"/>
              </w:rPr>
            </w:pPr>
            <w:r w:rsidRPr="009C1F16">
              <w:rPr>
                <w:rFonts w:eastAsia="Calibri" w:cstheme="minorHAnsi"/>
                <w:color w:val="000000" w:themeColor="text1"/>
                <w:lang w:val="en-GB"/>
              </w:rPr>
              <w:t>500</w:t>
            </w:r>
          </w:p>
        </w:tc>
        <w:tc>
          <w:tcPr>
            <w:tcW w:w="1708" w:type="dxa"/>
            <w:vAlign w:val="center"/>
          </w:tcPr>
          <w:p w14:paraId="0988BA81" w14:textId="70802B6A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54.6492704,        y: 25.1309287</w:t>
            </w:r>
          </w:p>
        </w:tc>
        <w:tc>
          <w:tcPr>
            <w:tcW w:w="1742" w:type="dxa"/>
            <w:vAlign w:val="center"/>
          </w:tcPr>
          <w:p w14:paraId="546B9449" w14:textId="64AA028F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54.6482347,        y: 25.1355608</w:t>
            </w:r>
          </w:p>
        </w:tc>
      </w:tr>
      <w:tr w:rsidR="005673AD" w:rsidRPr="009C1F16" w14:paraId="5A4E85DD" w14:textId="77777777" w:rsidTr="237B4A0D">
        <w:trPr>
          <w:trHeight w:val="300"/>
        </w:trPr>
        <w:tc>
          <w:tcPr>
            <w:tcW w:w="511" w:type="dxa"/>
            <w:vAlign w:val="center"/>
            <w:hideMark/>
          </w:tcPr>
          <w:p w14:paraId="6617B92E" w14:textId="6606A04C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2</w:t>
            </w:r>
            <w:r w:rsidR="00E40FAE"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1</w:t>
            </w:r>
          </w:p>
        </w:tc>
        <w:tc>
          <w:tcPr>
            <w:tcW w:w="2374" w:type="dxa"/>
            <w:vAlign w:val="center"/>
            <w:hideMark/>
          </w:tcPr>
          <w:p w14:paraId="372816FE" w14:textId="04481861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M</w:t>
            </w:r>
            <w:r w:rsidR="002E3456" w:rsidRPr="009C1F16">
              <w:rPr>
                <w:rFonts w:eastAsia="Times New Roman" w:cstheme="minorHAnsi"/>
                <w:color w:val="000000"/>
                <w:lang w:val="en-GB" w:eastAsia="lt-LT"/>
              </w:rPr>
              <w:t>GP</w:t>
            </w: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branch to </w:t>
            </w:r>
            <w:proofErr w:type="spellStart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Švenčionėliai</w:t>
            </w:r>
            <w:proofErr w:type="spellEnd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</w:t>
            </w:r>
            <w:r w:rsidR="002E3456" w:rsidRPr="009C1F16">
              <w:rPr>
                <w:rFonts w:eastAsia="Times New Roman" w:cstheme="minorHAnsi"/>
                <w:color w:val="000000"/>
                <w:lang w:val="en-GB" w:eastAsia="lt-LT"/>
              </w:rPr>
              <w:t>GDS</w:t>
            </w:r>
          </w:p>
        </w:tc>
        <w:tc>
          <w:tcPr>
            <w:tcW w:w="1425" w:type="dxa"/>
            <w:vAlign w:val="center"/>
            <w:hideMark/>
          </w:tcPr>
          <w:p w14:paraId="1806DCBA" w14:textId="77777777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0.28</w:t>
            </w:r>
          </w:p>
        </w:tc>
        <w:tc>
          <w:tcPr>
            <w:tcW w:w="1870" w:type="dxa"/>
            <w:vAlign w:val="center"/>
          </w:tcPr>
          <w:p w14:paraId="3096788D" w14:textId="0E2D1D6E" w:rsidR="098A89FC" w:rsidRPr="009C1F16" w:rsidRDefault="098A89FC" w:rsidP="098A89FC">
            <w:pPr>
              <w:spacing w:after="0"/>
              <w:jc w:val="center"/>
              <w:rPr>
                <w:rFonts w:eastAsia="Calibri" w:cstheme="minorHAnsi"/>
                <w:color w:val="000000" w:themeColor="text1"/>
                <w:lang w:val="en-GB"/>
              </w:rPr>
            </w:pPr>
            <w:r w:rsidRPr="009C1F16">
              <w:rPr>
                <w:rFonts w:eastAsia="Calibri" w:cstheme="minorHAnsi"/>
                <w:color w:val="000000" w:themeColor="text1"/>
                <w:lang w:val="en-GB"/>
              </w:rPr>
              <w:t>10</w:t>
            </w:r>
          </w:p>
        </w:tc>
        <w:tc>
          <w:tcPr>
            <w:tcW w:w="1708" w:type="dxa"/>
            <w:vAlign w:val="center"/>
          </w:tcPr>
          <w:p w14:paraId="1B49AC30" w14:textId="7CE7607E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55.143333,</w:t>
            </w:r>
            <w:r w:rsidR="7FDB8A69" w:rsidRPr="009C1F16">
              <w:rPr>
                <w:rFonts w:eastAsia="Calibri" w:cstheme="minorHAnsi"/>
                <w:lang w:val="en-GB"/>
              </w:rPr>
              <w:t xml:space="preserve">  </w:t>
            </w:r>
            <w:r w:rsidRPr="009C1F16">
              <w:rPr>
                <w:rFonts w:eastAsia="Calibri" w:cstheme="minorHAnsi"/>
                <w:lang w:val="en-GB"/>
              </w:rPr>
              <w:t xml:space="preserve"> y: 26.096737</w:t>
            </w:r>
          </w:p>
        </w:tc>
        <w:tc>
          <w:tcPr>
            <w:tcW w:w="1742" w:type="dxa"/>
            <w:vAlign w:val="center"/>
          </w:tcPr>
          <w:p w14:paraId="60766B5D" w14:textId="790D8668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55.1428998,        y: 26.1013523</w:t>
            </w:r>
          </w:p>
        </w:tc>
      </w:tr>
      <w:tr w:rsidR="005673AD" w:rsidRPr="009C1F16" w14:paraId="52346A13" w14:textId="77777777" w:rsidTr="237B4A0D">
        <w:trPr>
          <w:trHeight w:val="300"/>
        </w:trPr>
        <w:tc>
          <w:tcPr>
            <w:tcW w:w="511" w:type="dxa"/>
            <w:vAlign w:val="center"/>
            <w:hideMark/>
          </w:tcPr>
          <w:p w14:paraId="11725544" w14:textId="6E9250D0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2</w:t>
            </w:r>
            <w:r w:rsidR="00E40FAE"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2</w:t>
            </w:r>
          </w:p>
        </w:tc>
        <w:tc>
          <w:tcPr>
            <w:tcW w:w="2374" w:type="dxa"/>
            <w:vAlign w:val="center"/>
            <w:hideMark/>
          </w:tcPr>
          <w:p w14:paraId="6A3DCD58" w14:textId="435D709B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M</w:t>
            </w:r>
            <w:r w:rsidR="002E3456" w:rsidRPr="009C1F16">
              <w:rPr>
                <w:rFonts w:eastAsia="Times New Roman" w:cstheme="minorHAnsi"/>
                <w:color w:val="000000"/>
                <w:lang w:val="en-GB" w:eastAsia="lt-LT"/>
              </w:rPr>
              <w:t>GP</w:t>
            </w: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branch to </w:t>
            </w:r>
            <w:proofErr w:type="spellStart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Nemenčinė</w:t>
            </w:r>
            <w:proofErr w:type="spellEnd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</w:t>
            </w:r>
            <w:r w:rsidR="002E3456" w:rsidRPr="009C1F16">
              <w:rPr>
                <w:rFonts w:eastAsia="Times New Roman" w:cstheme="minorHAnsi"/>
                <w:color w:val="000000"/>
                <w:lang w:val="en-GB" w:eastAsia="lt-LT"/>
              </w:rPr>
              <w:t>GDS</w:t>
            </w:r>
          </w:p>
        </w:tc>
        <w:tc>
          <w:tcPr>
            <w:tcW w:w="1425" w:type="dxa"/>
            <w:vAlign w:val="center"/>
            <w:hideMark/>
          </w:tcPr>
          <w:p w14:paraId="5FFB9949" w14:textId="77777777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0.367</w:t>
            </w:r>
          </w:p>
        </w:tc>
        <w:tc>
          <w:tcPr>
            <w:tcW w:w="1870" w:type="dxa"/>
            <w:vAlign w:val="center"/>
          </w:tcPr>
          <w:p w14:paraId="7DCD77BF" w14:textId="2773FF38" w:rsidR="098A89FC" w:rsidRPr="009C1F16" w:rsidRDefault="098A89FC" w:rsidP="098A89FC">
            <w:pPr>
              <w:spacing w:after="0"/>
              <w:jc w:val="center"/>
              <w:rPr>
                <w:rFonts w:eastAsia="Calibri" w:cstheme="minorHAnsi"/>
                <w:color w:val="000000" w:themeColor="text1"/>
                <w:lang w:val="en-GB"/>
              </w:rPr>
            </w:pPr>
            <w:r w:rsidRPr="009C1F16">
              <w:rPr>
                <w:rFonts w:eastAsia="Calibri" w:cstheme="minorHAnsi"/>
                <w:color w:val="000000" w:themeColor="text1"/>
                <w:lang w:val="en-GB"/>
              </w:rPr>
              <w:t>10</w:t>
            </w:r>
          </w:p>
        </w:tc>
        <w:tc>
          <w:tcPr>
            <w:tcW w:w="1708" w:type="dxa"/>
            <w:vAlign w:val="center"/>
          </w:tcPr>
          <w:p w14:paraId="6AFBC8A4" w14:textId="6E7939F3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54.8939975,       y: 25.5576179</w:t>
            </w:r>
          </w:p>
        </w:tc>
        <w:tc>
          <w:tcPr>
            <w:tcW w:w="1742" w:type="dxa"/>
            <w:vAlign w:val="center"/>
          </w:tcPr>
          <w:p w14:paraId="21F932D1" w14:textId="664EF8A0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54.8922493,        y: 25.5542894</w:t>
            </w:r>
          </w:p>
        </w:tc>
      </w:tr>
      <w:tr w:rsidR="005673AD" w:rsidRPr="009C1F16" w14:paraId="3CCC7A93" w14:textId="77777777" w:rsidTr="237B4A0D">
        <w:trPr>
          <w:trHeight w:val="300"/>
        </w:trPr>
        <w:tc>
          <w:tcPr>
            <w:tcW w:w="511" w:type="dxa"/>
            <w:vAlign w:val="center"/>
            <w:hideMark/>
          </w:tcPr>
          <w:p w14:paraId="3FD62B9A" w14:textId="0CF911DB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2</w:t>
            </w:r>
            <w:r w:rsidR="00E40FAE"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3</w:t>
            </w:r>
          </w:p>
        </w:tc>
        <w:tc>
          <w:tcPr>
            <w:tcW w:w="2374" w:type="dxa"/>
            <w:vAlign w:val="center"/>
            <w:hideMark/>
          </w:tcPr>
          <w:p w14:paraId="16537E7A" w14:textId="5D6F915B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M</w:t>
            </w:r>
            <w:r w:rsidR="002E3456" w:rsidRPr="009C1F16">
              <w:rPr>
                <w:rFonts w:eastAsia="Times New Roman" w:cstheme="minorHAnsi"/>
                <w:color w:val="000000"/>
                <w:lang w:val="en-GB" w:eastAsia="lt-LT"/>
              </w:rPr>
              <w:t>GP</w:t>
            </w: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branch to </w:t>
            </w:r>
            <w:proofErr w:type="spellStart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Jurbarkas</w:t>
            </w:r>
            <w:proofErr w:type="spellEnd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</w:t>
            </w:r>
            <w:r w:rsidR="002E3456" w:rsidRPr="009C1F16">
              <w:rPr>
                <w:rFonts w:eastAsia="Times New Roman" w:cstheme="minorHAnsi"/>
                <w:color w:val="000000"/>
                <w:lang w:val="en-GB" w:eastAsia="lt-LT"/>
              </w:rPr>
              <w:t>GDS</w:t>
            </w:r>
          </w:p>
        </w:tc>
        <w:tc>
          <w:tcPr>
            <w:tcW w:w="1425" w:type="dxa"/>
            <w:vAlign w:val="center"/>
            <w:hideMark/>
          </w:tcPr>
          <w:p w14:paraId="1C27C565" w14:textId="77777777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2.65</w:t>
            </w:r>
          </w:p>
        </w:tc>
        <w:tc>
          <w:tcPr>
            <w:tcW w:w="1870" w:type="dxa"/>
            <w:vAlign w:val="center"/>
          </w:tcPr>
          <w:p w14:paraId="37523441" w14:textId="13BE96EF" w:rsidR="098A89FC" w:rsidRPr="009C1F16" w:rsidRDefault="098A89FC" w:rsidP="098A89FC">
            <w:pPr>
              <w:spacing w:after="0"/>
              <w:jc w:val="center"/>
              <w:rPr>
                <w:rFonts w:eastAsia="Calibri" w:cstheme="minorHAnsi"/>
                <w:color w:val="000000" w:themeColor="text1"/>
                <w:lang w:val="en-GB"/>
              </w:rPr>
            </w:pPr>
            <w:r w:rsidRPr="009C1F16">
              <w:rPr>
                <w:rFonts w:eastAsia="Calibri" w:cstheme="minorHAnsi"/>
                <w:color w:val="000000" w:themeColor="text1"/>
                <w:lang w:val="en-GB"/>
              </w:rPr>
              <w:t>30</w:t>
            </w:r>
          </w:p>
        </w:tc>
        <w:tc>
          <w:tcPr>
            <w:tcW w:w="1708" w:type="dxa"/>
            <w:vAlign w:val="center"/>
          </w:tcPr>
          <w:p w14:paraId="2C143F72" w14:textId="72F2DEEF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55.0996867,       y: 22.8335159</w:t>
            </w:r>
          </w:p>
        </w:tc>
        <w:tc>
          <w:tcPr>
            <w:tcW w:w="1742" w:type="dxa"/>
            <w:vAlign w:val="center"/>
          </w:tcPr>
          <w:p w14:paraId="582D6503" w14:textId="39B1DEA1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55.09858,           y: 22.8242524</w:t>
            </w:r>
          </w:p>
        </w:tc>
      </w:tr>
      <w:tr w:rsidR="005673AD" w:rsidRPr="009C1F16" w14:paraId="3850BA60" w14:textId="77777777" w:rsidTr="237B4A0D">
        <w:trPr>
          <w:trHeight w:val="300"/>
        </w:trPr>
        <w:tc>
          <w:tcPr>
            <w:tcW w:w="511" w:type="dxa"/>
            <w:vAlign w:val="center"/>
            <w:hideMark/>
          </w:tcPr>
          <w:p w14:paraId="0B872CCD" w14:textId="7BFDDA1C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2</w:t>
            </w:r>
            <w:r w:rsidR="00E40FAE"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4</w:t>
            </w:r>
          </w:p>
        </w:tc>
        <w:tc>
          <w:tcPr>
            <w:tcW w:w="2374" w:type="dxa"/>
            <w:vAlign w:val="center"/>
            <w:hideMark/>
          </w:tcPr>
          <w:p w14:paraId="5BCE6E51" w14:textId="110C4D3D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M</w:t>
            </w:r>
            <w:r w:rsidR="002E3456" w:rsidRPr="009C1F16">
              <w:rPr>
                <w:rFonts w:eastAsia="Times New Roman" w:cstheme="minorHAnsi"/>
                <w:color w:val="000000"/>
                <w:lang w:val="en-GB" w:eastAsia="lt-LT"/>
              </w:rPr>
              <w:t>GP</w:t>
            </w: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branch to </w:t>
            </w:r>
            <w:proofErr w:type="spellStart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Taujėnai</w:t>
            </w:r>
            <w:proofErr w:type="spellEnd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</w:t>
            </w:r>
            <w:r w:rsidR="002E3456" w:rsidRPr="009C1F16">
              <w:rPr>
                <w:rFonts w:eastAsia="Times New Roman" w:cstheme="minorHAnsi"/>
                <w:color w:val="000000"/>
                <w:lang w:val="en-GB" w:eastAsia="lt-LT"/>
              </w:rPr>
              <w:t>GDS</w:t>
            </w:r>
          </w:p>
        </w:tc>
        <w:tc>
          <w:tcPr>
            <w:tcW w:w="1425" w:type="dxa"/>
            <w:vAlign w:val="center"/>
            <w:hideMark/>
          </w:tcPr>
          <w:p w14:paraId="196AFBF6" w14:textId="77777777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0.28</w:t>
            </w:r>
          </w:p>
        </w:tc>
        <w:tc>
          <w:tcPr>
            <w:tcW w:w="1870" w:type="dxa"/>
            <w:vAlign w:val="center"/>
          </w:tcPr>
          <w:p w14:paraId="292D6E99" w14:textId="576920CB" w:rsidR="098A89FC" w:rsidRPr="009C1F16" w:rsidRDefault="098A89FC" w:rsidP="098A89FC">
            <w:pPr>
              <w:spacing w:after="0"/>
              <w:jc w:val="center"/>
              <w:rPr>
                <w:rFonts w:eastAsia="Calibri" w:cstheme="minorHAnsi"/>
                <w:color w:val="000000" w:themeColor="text1"/>
                <w:lang w:val="en-GB"/>
              </w:rPr>
            </w:pPr>
            <w:r w:rsidRPr="009C1F16">
              <w:rPr>
                <w:rFonts w:eastAsia="Calibri" w:cstheme="minorHAnsi"/>
                <w:color w:val="000000" w:themeColor="text1"/>
                <w:lang w:val="en-GB"/>
              </w:rPr>
              <w:t>150</w:t>
            </w:r>
          </w:p>
        </w:tc>
        <w:tc>
          <w:tcPr>
            <w:tcW w:w="1708" w:type="dxa"/>
            <w:vAlign w:val="center"/>
          </w:tcPr>
          <w:p w14:paraId="2ACEB3F1" w14:textId="45B0A0E5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55.386136,</w:t>
            </w:r>
            <w:r w:rsidR="568F711B" w:rsidRPr="009C1F16">
              <w:rPr>
                <w:rFonts w:eastAsia="Calibri" w:cstheme="minorHAnsi"/>
                <w:lang w:val="en-GB"/>
              </w:rPr>
              <w:t xml:space="preserve">   </w:t>
            </w:r>
            <w:r w:rsidRPr="009C1F16">
              <w:rPr>
                <w:rFonts w:eastAsia="Calibri" w:cstheme="minorHAnsi"/>
                <w:lang w:val="en-GB"/>
              </w:rPr>
              <w:t xml:space="preserve"> y: 24.755112</w:t>
            </w:r>
          </w:p>
        </w:tc>
        <w:tc>
          <w:tcPr>
            <w:tcW w:w="1742" w:type="dxa"/>
            <w:vAlign w:val="center"/>
          </w:tcPr>
          <w:p w14:paraId="26C907B3" w14:textId="0C819391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55.3852655, y: 24.751561</w:t>
            </w:r>
          </w:p>
        </w:tc>
      </w:tr>
      <w:tr w:rsidR="005673AD" w:rsidRPr="009C1F16" w14:paraId="5A936C1B" w14:textId="77777777" w:rsidTr="237B4A0D">
        <w:trPr>
          <w:trHeight w:val="300"/>
        </w:trPr>
        <w:tc>
          <w:tcPr>
            <w:tcW w:w="511" w:type="dxa"/>
            <w:vAlign w:val="center"/>
            <w:hideMark/>
          </w:tcPr>
          <w:p w14:paraId="0C0ABC96" w14:textId="69AC35BD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2</w:t>
            </w:r>
            <w:r w:rsidR="00E40FAE" w:rsidRPr="009C1F16"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  <w:t>5</w:t>
            </w:r>
          </w:p>
        </w:tc>
        <w:tc>
          <w:tcPr>
            <w:tcW w:w="2374" w:type="dxa"/>
            <w:vAlign w:val="center"/>
            <w:hideMark/>
          </w:tcPr>
          <w:p w14:paraId="12F17374" w14:textId="633A339D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M</w:t>
            </w:r>
            <w:r w:rsidR="002E3456" w:rsidRPr="009C1F16">
              <w:rPr>
                <w:rFonts w:eastAsia="Times New Roman" w:cstheme="minorHAnsi"/>
                <w:color w:val="000000"/>
                <w:lang w:val="en-GB" w:eastAsia="lt-LT"/>
              </w:rPr>
              <w:t>GP</w:t>
            </w: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branch to </w:t>
            </w:r>
            <w:proofErr w:type="spellStart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Raguv</w:t>
            </w:r>
            <w:r w:rsidR="002E3456" w:rsidRPr="009C1F16">
              <w:rPr>
                <w:rFonts w:eastAsia="Times New Roman" w:cstheme="minorHAnsi"/>
                <w:color w:val="000000"/>
                <w:lang w:val="en-GB" w:eastAsia="lt-LT"/>
              </w:rPr>
              <w:t>a</w:t>
            </w:r>
            <w:proofErr w:type="spellEnd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</w:t>
            </w:r>
            <w:r w:rsidR="002E3456" w:rsidRPr="009C1F16">
              <w:rPr>
                <w:rFonts w:eastAsia="Times New Roman" w:cstheme="minorHAnsi"/>
                <w:color w:val="000000"/>
                <w:lang w:val="en-GB" w:eastAsia="lt-LT"/>
              </w:rPr>
              <w:t>GDS</w:t>
            </w:r>
          </w:p>
        </w:tc>
        <w:tc>
          <w:tcPr>
            <w:tcW w:w="1425" w:type="dxa"/>
            <w:vAlign w:val="center"/>
            <w:hideMark/>
          </w:tcPr>
          <w:p w14:paraId="53E6DC04" w14:textId="77777777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0.24</w:t>
            </w:r>
          </w:p>
        </w:tc>
        <w:tc>
          <w:tcPr>
            <w:tcW w:w="1870" w:type="dxa"/>
            <w:vAlign w:val="center"/>
          </w:tcPr>
          <w:p w14:paraId="55EFFBD1" w14:textId="2F80BC12" w:rsidR="098A89FC" w:rsidRPr="009C1F16" w:rsidRDefault="098A89FC" w:rsidP="098A89FC">
            <w:pPr>
              <w:spacing w:after="0"/>
              <w:jc w:val="center"/>
              <w:rPr>
                <w:rFonts w:eastAsia="Calibri" w:cstheme="minorHAnsi"/>
                <w:color w:val="000000" w:themeColor="text1"/>
                <w:lang w:val="en-GB"/>
              </w:rPr>
            </w:pPr>
            <w:r w:rsidRPr="009C1F16">
              <w:rPr>
                <w:rFonts w:eastAsia="Calibri" w:cstheme="minorHAnsi"/>
                <w:color w:val="000000" w:themeColor="text1"/>
                <w:lang w:val="en-GB"/>
              </w:rPr>
              <w:t>10</w:t>
            </w:r>
          </w:p>
        </w:tc>
        <w:tc>
          <w:tcPr>
            <w:tcW w:w="1708" w:type="dxa"/>
            <w:vAlign w:val="center"/>
          </w:tcPr>
          <w:p w14:paraId="7A65F8E3" w14:textId="415E6E24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55.5682175,       y: 24.6452386</w:t>
            </w:r>
          </w:p>
        </w:tc>
        <w:tc>
          <w:tcPr>
            <w:tcW w:w="1742" w:type="dxa"/>
            <w:vAlign w:val="center"/>
          </w:tcPr>
          <w:p w14:paraId="4F11746F" w14:textId="49ABC6BD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55.5679413,        y: 24.6422228</w:t>
            </w:r>
          </w:p>
        </w:tc>
      </w:tr>
      <w:tr w:rsidR="005673AD" w:rsidRPr="009C1F16" w14:paraId="74B1BC65" w14:textId="77777777" w:rsidTr="237B4A0D">
        <w:trPr>
          <w:trHeight w:val="300"/>
        </w:trPr>
        <w:tc>
          <w:tcPr>
            <w:tcW w:w="511" w:type="dxa"/>
            <w:vAlign w:val="center"/>
            <w:hideMark/>
          </w:tcPr>
          <w:p w14:paraId="1E11D250" w14:textId="6B664A29" w:rsidR="005673AD" w:rsidRPr="009C1F16" w:rsidRDefault="71E890A2" w:rsidP="6A42C2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/>
                <w:b/>
                <w:bCs/>
                <w:color w:val="000000" w:themeColor="text1"/>
                <w:lang w:val="en-GB" w:eastAsia="lt-LT"/>
              </w:rPr>
              <w:t>2</w:t>
            </w:r>
            <w:r w:rsidR="3A968B2C" w:rsidRPr="009C1F16">
              <w:rPr>
                <w:rFonts w:eastAsia="Times New Roman"/>
                <w:b/>
                <w:bCs/>
                <w:color w:val="000000" w:themeColor="text1"/>
                <w:lang w:val="en-GB" w:eastAsia="lt-LT"/>
              </w:rPr>
              <w:t>6</w:t>
            </w:r>
          </w:p>
        </w:tc>
        <w:tc>
          <w:tcPr>
            <w:tcW w:w="2374" w:type="dxa"/>
            <w:vAlign w:val="center"/>
            <w:hideMark/>
          </w:tcPr>
          <w:p w14:paraId="2CBE1943" w14:textId="4267B01E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Technical connection (loop) to </w:t>
            </w:r>
            <w:proofErr w:type="spellStart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Panevėžys</w:t>
            </w:r>
            <w:proofErr w:type="spellEnd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</w:t>
            </w:r>
            <w:r w:rsidR="002E3456" w:rsidRPr="009C1F16">
              <w:rPr>
                <w:rFonts w:eastAsia="Times New Roman" w:cstheme="minorHAnsi"/>
                <w:color w:val="000000"/>
                <w:lang w:val="en-GB" w:eastAsia="lt-LT"/>
              </w:rPr>
              <w:t>GDS</w:t>
            </w:r>
          </w:p>
        </w:tc>
        <w:tc>
          <w:tcPr>
            <w:tcW w:w="1425" w:type="dxa"/>
            <w:vAlign w:val="center"/>
            <w:hideMark/>
          </w:tcPr>
          <w:p w14:paraId="13DBDCC9" w14:textId="77777777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1.34</w:t>
            </w:r>
          </w:p>
        </w:tc>
        <w:tc>
          <w:tcPr>
            <w:tcW w:w="1870" w:type="dxa"/>
            <w:vAlign w:val="center"/>
          </w:tcPr>
          <w:p w14:paraId="4522D600" w14:textId="6871F0B0" w:rsidR="098A89FC" w:rsidRPr="009C1F16" w:rsidRDefault="098A89FC" w:rsidP="098A89FC">
            <w:pPr>
              <w:spacing w:after="0"/>
              <w:jc w:val="center"/>
              <w:rPr>
                <w:rFonts w:eastAsia="Calibri" w:cstheme="minorHAnsi"/>
                <w:color w:val="000000" w:themeColor="text1"/>
                <w:lang w:val="en-GB"/>
              </w:rPr>
            </w:pPr>
            <w:r w:rsidRPr="009C1F16">
              <w:rPr>
                <w:rFonts w:eastAsia="Calibri" w:cstheme="minorHAnsi"/>
                <w:color w:val="000000" w:themeColor="text1"/>
                <w:lang w:val="en-GB"/>
              </w:rPr>
              <w:t>500</w:t>
            </w:r>
          </w:p>
        </w:tc>
        <w:tc>
          <w:tcPr>
            <w:tcW w:w="1708" w:type="dxa"/>
            <w:vAlign w:val="center"/>
          </w:tcPr>
          <w:p w14:paraId="5D451543" w14:textId="0126BA90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55.7891443, y: 24.3929109</w:t>
            </w:r>
          </w:p>
        </w:tc>
        <w:tc>
          <w:tcPr>
            <w:tcW w:w="1742" w:type="dxa"/>
            <w:vAlign w:val="center"/>
          </w:tcPr>
          <w:p w14:paraId="19C6668A" w14:textId="4E394646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55.7822416,        y: 24.4066477</w:t>
            </w:r>
          </w:p>
        </w:tc>
      </w:tr>
      <w:tr w:rsidR="001256BE" w:rsidRPr="009C1F16" w14:paraId="036B32D6" w14:textId="77777777" w:rsidTr="237B4A0D">
        <w:trPr>
          <w:trHeight w:val="300"/>
        </w:trPr>
        <w:tc>
          <w:tcPr>
            <w:tcW w:w="511" w:type="dxa"/>
            <w:vMerge w:val="restart"/>
            <w:vAlign w:val="center"/>
            <w:hideMark/>
          </w:tcPr>
          <w:p w14:paraId="6195636E" w14:textId="68E6C363" w:rsidR="001256BE" w:rsidRPr="009C1F16" w:rsidRDefault="22A94773" w:rsidP="6A42C2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/>
                <w:b/>
                <w:bCs/>
                <w:color w:val="000000" w:themeColor="text1"/>
                <w:lang w:val="en-GB" w:eastAsia="lt-LT"/>
              </w:rPr>
              <w:t>2</w:t>
            </w:r>
            <w:r w:rsidR="3A968B2C" w:rsidRPr="009C1F16">
              <w:rPr>
                <w:rFonts w:eastAsia="Times New Roman"/>
                <w:b/>
                <w:bCs/>
                <w:color w:val="000000" w:themeColor="text1"/>
                <w:lang w:val="en-GB" w:eastAsia="lt-LT"/>
              </w:rPr>
              <w:t>7</w:t>
            </w:r>
          </w:p>
        </w:tc>
        <w:tc>
          <w:tcPr>
            <w:tcW w:w="2374" w:type="dxa"/>
            <w:vMerge w:val="restart"/>
            <w:vAlign w:val="center"/>
            <w:hideMark/>
          </w:tcPr>
          <w:p w14:paraId="3B144CCD" w14:textId="1507B96F" w:rsidR="001256BE" w:rsidRPr="009C1F16" w:rsidRDefault="002E3456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MGP</w:t>
            </w:r>
            <w:r w:rsidR="001256BE"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branch to </w:t>
            </w:r>
            <w:proofErr w:type="spellStart"/>
            <w:r w:rsidR="001256BE" w:rsidRPr="009C1F16">
              <w:rPr>
                <w:rFonts w:eastAsia="Times New Roman" w:cstheme="minorHAnsi"/>
                <w:color w:val="000000"/>
                <w:lang w:val="en-GB" w:eastAsia="lt-LT"/>
              </w:rPr>
              <w:t>Panevėžys</w:t>
            </w:r>
            <w:proofErr w:type="spellEnd"/>
            <w:r w:rsidR="001256BE"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</w:t>
            </w: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GCS</w:t>
            </w:r>
          </w:p>
        </w:tc>
        <w:tc>
          <w:tcPr>
            <w:tcW w:w="1425" w:type="dxa"/>
            <w:vMerge w:val="restart"/>
            <w:vAlign w:val="center"/>
            <w:hideMark/>
          </w:tcPr>
          <w:p w14:paraId="14D32626" w14:textId="77777777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1.98</w:t>
            </w:r>
          </w:p>
        </w:tc>
        <w:tc>
          <w:tcPr>
            <w:tcW w:w="1870" w:type="dxa"/>
            <w:vMerge w:val="restart"/>
            <w:vAlign w:val="center"/>
          </w:tcPr>
          <w:p w14:paraId="15CBD781" w14:textId="0C23BC9C" w:rsidR="001256BE" w:rsidRPr="009C1F16" w:rsidRDefault="001256BE" w:rsidP="098A89FC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70</w:t>
            </w:r>
          </w:p>
        </w:tc>
        <w:tc>
          <w:tcPr>
            <w:tcW w:w="1708" w:type="dxa"/>
            <w:vAlign w:val="center"/>
          </w:tcPr>
          <w:p w14:paraId="26D50EA5" w14:textId="3B1B4F1D" w:rsidR="001256BE" w:rsidRPr="009C1F16" w:rsidRDefault="001256BE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55.7902127, y: 24.3901983</w:t>
            </w:r>
          </w:p>
        </w:tc>
        <w:tc>
          <w:tcPr>
            <w:tcW w:w="1742" w:type="dxa"/>
            <w:vAlign w:val="center"/>
          </w:tcPr>
          <w:p w14:paraId="7FFFA0CF" w14:textId="5CFD9149" w:rsidR="001256BE" w:rsidRPr="009C1F16" w:rsidRDefault="001256BE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55.7878334,        y: 24.381865</w:t>
            </w:r>
          </w:p>
        </w:tc>
      </w:tr>
      <w:tr w:rsidR="001256BE" w:rsidRPr="009C1F16" w14:paraId="2ECF1ACF" w14:textId="77777777" w:rsidTr="237B4A0D">
        <w:trPr>
          <w:trHeight w:val="300"/>
        </w:trPr>
        <w:tc>
          <w:tcPr>
            <w:tcW w:w="511" w:type="dxa"/>
            <w:vMerge/>
            <w:vAlign w:val="center"/>
          </w:tcPr>
          <w:p w14:paraId="6F4A818F" w14:textId="77777777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</w:p>
        </w:tc>
        <w:tc>
          <w:tcPr>
            <w:tcW w:w="2374" w:type="dxa"/>
            <w:vMerge/>
            <w:vAlign w:val="center"/>
          </w:tcPr>
          <w:p w14:paraId="185948AF" w14:textId="77777777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</w:p>
        </w:tc>
        <w:tc>
          <w:tcPr>
            <w:tcW w:w="1425" w:type="dxa"/>
            <w:vMerge/>
            <w:vAlign w:val="center"/>
          </w:tcPr>
          <w:p w14:paraId="34460D42" w14:textId="77777777" w:rsidR="001256BE" w:rsidRPr="009C1F16" w:rsidRDefault="001256BE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</w:p>
        </w:tc>
        <w:tc>
          <w:tcPr>
            <w:tcW w:w="1870" w:type="dxa"/>
            <w:vMerge/>
            <w:vAlign w:val="center"/>
          </w:tcPr>
          <w:p w14:paraId="7E7772D7" w14:textId="77777777" w:rsidR="001256BE" w:rsidRPr="009C1F16" w:rsidRDefault="001256BE" w:rsidP="098A89FC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</w:p>
        </w:tc>
        <w:tc>
          <w:tcPr>
            <w:tcW w:w="1708" w:type="dxa"/>
            <w:vAlign w:val="center"/>
          </w:tcPr>
          <w:p w14:paraId="477DA874" w14:textId="40AA50A8" w:rsidR="001256BE" w:rsidRPr="009C1F16" w:rsidRDefault="001256BE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55.7900916,       y:  24.3902168</w:t>
            </w:r>
          </w:p>
        </w:tc>
        <w:tc>
          <w:tcPr>
            <w:tcW w:w="1742" w:type="dxa"/>
            <w:vAlign w:val="center"/>
          </w:tcPr>
          <w:p w14:paraId="3AB437D8" w14:textId="596D3E46" w:rsidR="001256BE" w:rsidRPr="009C1F16" w:rsidRDefault="001256BE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55.7875833, y: 24.381761</w:t>
            </w:r>
          </w:p>
        </w:tc>
      </w:tr>
      <w:tr w:rsidR="005673AD" w:rsidRPr="009C1F16" w14:paraId="31B61844" w14:textId="77777777" w:rsidTr="237B4A0D">
        <w:trPr>
          <w:trHeight w:val="300"/>
        </w:trPr>
        <w:tc>
          <w:tcPr>
            <w:tcW w:w="511" w:type="dxa"/>
            <w:vAlign w:val="center"/>
            <w:hideMark/>
          </w:tcPr>
          <w:p w14:paraId="4289E39B" w14:textId="5E2568EF" w:rsidR="005673AD" w:rsidRPr="009C1F16" w:rsidRDefault="3A968B2C" w:rsidP="6A42C2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/>
                <w:b/>
                <w:bCs/>
                <w:color w:val="000000" w:themeColor="text1"/>
                <w:lang w:val="en-GB" w:eastAsia="lt-LT"/>
              </w:rPr>
              <w:t>28</w:t>
            </w:r>
            <w:r w:rsidR="71E890A2" w:rsidRPr="009C1F16">
              <w:rPr>
                <w:rFonts w:eastAsia="Times New Roman"/>
                <w:b/>
                <w:bCs/>
                <w:color w:val="000000" w:themeColor="text1"/>
                <w:lang w:val="en-GB" w:eastAsia="lt-LT"/>
              </w:rPr>
              <w:t>.</w:t>
            </w:r>
          </w:p>
        </w:tc>
        <w:tc>
          <w:tcPr>
            <w:tcW w:w="2374" w:type="dxa"/>
            <w:vAlign w:val="center"/>
            <w:hideMark/>
          </w:tcPr>
          <w:p w14:paraId="3EED7D10" w14:textId="71262D98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M</w:t>
            </w:r>
            <w:r w:rsidR="002E3456" w:rsidRPr="009C1F16">
              <w:rPr>
                <w:rFonts w:eastAsia="Times New Roman" w:cstheme="minorHAnsi"/>
                <w:color w:val="000000"/>
                <w:lang w:val="en-GB" w:eastAsia="lt-LT"/>
              </w:rPr>
              <w:t>GP</w:t>
            </w: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branch to </w:t>
            </w:r>
            <w:proofErr w:type="spellStart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Gegužinė</w:t>
            </w:r>
            <w:proofErr w:type="spellEnd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</w:t>
            </w:r>
            <w:r w:rsidR="002E3456" w:rsidRPr="009C1F16">
              <w:rPr>
                <w:rFonts w:eastAsia="Times New Roman" w:cstheme="minorHAnsi"/>
                <w:color w:val="000000"/>
                <w:lang w:val="en-GB" w:eastAsia="lt-LT"/>
              </w:rPr>
              <w:t>GCS</w:t>
            </w:r>
          </w:p>
        </w:tc>
        <w:tc>
          <w:tcPr>
            <w:tcW w:w="1425" w:type="dxa"/>
            <w:vAlign w:val="center"/>
            <w:hideMark/>
          </w:tcPr>
          <w:p w14:paraId="37E39ACA" w14:textId="77777777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0.46</w:t>
            </w:r>
          </w:p>
        </w:tc>
        <w:tc>
          <w:tcPr>
            <w:tcW w:w="1870" w:type="dxa"/>
            <w:vAlign w:val="center"/>
          </w:tcPr>
          <w:p w14:paraId="432B3B74" w14:textId="20C8F614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150</w:t>
            </w:r>
          </w:p>
        </w:tc>
        <w:tc>
          <w:tcPr>
            <w:tcW w:w="1708" w:type="dxa"/>
            <w:vAlign w:val="center"/>
          </w:tcPr>
          <w:p w14:paraId="3C566C6F" w14:textId="49B607CE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55.8554234, y: 24.3524504</w:t>
            </w:r>
          </w:p>
        </w:tc>
        <w:tc>
          <w:tcPr>
            <w:tcW w:w="1742" w:type="dxa"/>
            <w:vAlign w:val="center"/>
          </w:tcPr>
          <w:p w14:paraId="2C86E451" w14:textId="19FF8AA5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55.8546209,        y: 24.3461205</w:t>
            </w:r>
          </w:p>
        </w:tc>
      </w:tr>
      <w:tr w:rsidR="005673AD" w:rsidRPr="009C1F16" w14:paraId="019561EC" w14:textId="77777777" w:rsidTr="237B4A0D">
        <w:trPr>
          <w:trHeight w:val="300"/>
        </w:trPr>
        <w:tc>
          <w:tcPr>
            <w:tcW w:w="511" w:type="dxa"/>
            <w:vAlign w:val="center"/>
            <w:hideMark/>
          </w:tcPr>
          <w:p w14:paraId="31CDBD39" w14:textId="074C2C8E" w:rsidR="005673AD" w:rsidRPr="009C1F16" w:rsidRDefault="71E890A2" w:rsidP="6A42C2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/>
                <w:b/>
                <w:bCs/>
                <w:color w:val="000000" w:themeColor="text1"/>
                <w:lang w:val="en-GB" w:eastAsia="lt-LT"/>
              </w:rPr>
              <w:lastRenderedPageBreak/>
              <w:t>2</w:t>
            </w:r>
            <w:r w:rsidR="3A968B2C" w:rsidRPr="009C1F16">
              <w:rPr>
                <w:rFonts w:eastAsia="Times New Roman"/>
                <w:b/>
                <w:bCs/>
                <w:color w:val="000000" w:themeColor="text1"/>
                <w:lang w:val="en-GB" w:eastAsia="lt-LT"/>
              </w:rPr>
              <w:t>9</w:t>
            </w:r>
          </w:p>
        </w:tc>
        <w:tc>
          <w:tcPr>
            <w:tcW w:w="2374" w:type="dxa"/>
            <w:vAlign w:val="center"/>
            <w:hideMark/>
          </w:tcPr>
          <w:p w14:paraId="3CE1095A" w14:textId="0DB2C651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M</w:t>
            </w:r>
            <w:r w:rsidR="002E3456" w:rsidRPr="009C1F16">
              <w:rPr>
                <w:rFonts w:eastAsia="Times New Roman" w:cstheme="minorHAnsi"/>
                <w:color w:val="000000"/>
                <w:lang w:val="en-GB" w:eastAsia="lt-LT"/>
              </w:rPr>
              <w:t>GP</w:t>
            </w: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branch to </w:t>
            </w:r>
            <w:proofErr w:type="spellStart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Pasvalys</w:t>
            </w:r>
            <w:proofErr w:type="spellEnd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</w:t>
            </w:r>
            <w:r w:rsidR="002E3456" w:rsidRPr="009C1F16">
              <w:rPr>
                <w:rFonts w:eastAsia="Times New Roman" w:cstheme="minorHAnsi"/>
                <w:color w:val="000000"/>
                <w:lang w:val="en-GB" w:eastAsia="lt-LT"/>
              </w:rPr>
              <w:t>GCS</w:t>
            </w:r>
          </w:p>
        </w:tc>
        <w:tc>
          <w:tcPr>
            <w:tcW w:w="1425" w:type="dxa"/>
            <w:vAlign w:val="center"/>
            <w:hideMark/>
          </w:tcPr>
          <w:p w14:paraId="20308CC7" w14:textId="77777777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0.15</w:t>
            </w:r>
          </w:p>
        </w:tc>
        <w:tc>
          <w:tcPr>
            <w:tcW w:w="1870" w:type="dxa"/>
            <w:vAlign w:val="center"/>
          </w:tcPr>
          <w:p w14:paraId="7E942397" w14:textId="4A7BE115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15</w:t>
            </w:r>
          </w:p>
        </w:tc>
        <w:tc>
          <w:tcPr>
            <w:tcW w:w="1708" w:type="dxa"/>
            <w:vAlign w:val="center"/>
          </w:tcPr>
          <w:p w14:paraId="5BCD2918" w14:textId="603EA422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56.074469, y: 24.342508</w:t>
            </w:r>
          </w:p>
        </w:tc>
        <w:tc>
          <w:tcPr>
            <w:tcW w:w="1742" w:type="dxa"/>
            <w:vAlign w:val="center"/>
          </w:tcPr>
          <w:p w14:paraId="3F62421B" w14:textId="670F6EFF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56.0749226,        y: 24.3454171</w:t>
            </w:r>
          </w:p>
        </w:tc>
      </w:tr>
      <w:tr w:rsidR="005673AD" w:rsidRPr="009C1F16" w14:paraId="27B8DE7C" w14:textId="77777777" w:rsidTr="237B4A0D">
        <w:trPr>
          <w:trHeight w:val="300"/>
        </w:trPr>
        <w:tc>
          <w:tcPr>
            <w:tcW w:w="511" w:type="dxa"/>
            <w:vAlign w:val="center"/>
            <w:hideMark/>
          </w:tcPr>
          <w:p w14:paraId="5ADA53FA" w14:textId="6A0D5202" w:rsidR="005673AD" w:rsidRPr="009C1F16" w:rsidRDefault="71E890A2" w:rsidP="6A42C2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/>
                <w:b/>
                <w:bCs/>
                <w:color w:val="000000" w:themeColor="text1"/>
                <w:lang w:val="en-GB" w:eastAsia="lt-LT"/>
              </w:rPr>
              <w:t>3</w:t>
            </w:r>
            <w:r w:rsidR="3A968B2C" w:rsidRPr="009C1F16">
              <w:rPr>
                <w:rFonts w:eastAsia="Times New Roman"/>
                <w:b/>
                <w:bCs/>
                <w:color w:val="000000" w:themeColor="text1"/>
                <w:lang w:val="en-GB" w:eastAsia="lt-LT"/>
              </w:rPr>
              <w:t>0</w:t>
            </w:r>
          </w:p>
        </w:tc>
        <w:tc>
          <w:tcPr>
            <w:tcW w:w="2374" w:type="dxa"/>
            <w:vAlign w:val="center"/>
            <w:hideMark/>
          </w:tcPr>
          <w:p w14:paraId="04D49556" w14:textId="185DD48B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M</w:t>
            </w:r>
            <w:r w:rsidR="002E3456" w:rsidRPr="009C1F16">
              <w:rPr>
                <w:rFonts w:eastAsia="Times New Roman" w:cstheme="minorHAnsi"/>
                <w:color w:val="000000"/>
                <w:lang w:val="en-GB" w:eastAsia="lt-LT"/>
              </w:rPr>
              <w:t>GP</w:t>
            </w: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branch to </w:t>
            </w:r>
            <w:proofErr w:type="spellStart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Pajiešmeniai</w:t>
            </w:r>
            <w:proofErr w:type="spellEnd"/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 xml:space="preserve"> </w:t>
            </w:r>
            <w:r w:rsidR="002E3456" w:rsidRPr="009C1F16">
              <w:rPr>
                <w:rFonts w:eastAsia="Times New Roman" w:cstheme="minorHAnsi"/>
                <w:color w:val="000000"/>
                <w:lang w:val="en-GB" w:eastAsia="lt-LT"/>
              </w:rPr>
              <w:t>GCS</w:t>
            </w:r>
          </w:p>
        </w:tc>
        <w:tc>
          <w:tcPr>
            <w:tcW w:w="1425" w:type="dxa"/>
            <w:vAlign w:val="center"/>
            <w:hideMark/>
          </w:tcPr>
          <w:p w14:paraId="6A71B851" w14:textId="77777777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/>
                <w:lang w:val="en-GB" w:eastAsia="lt-LT"/>
              </w:rPr>
              <w:t>10.3</w:t>
            </w:r>
          </w:p>
        </w:tc>
        <w:tc>
          <w:tcPr>
            <w:tcW w:w="1870" w:type="dxa"/>
            <w:vAlign w:val="center"/>
          </w:tcPr>
          <w:p w14:paraId="67E4765E" w14:textId="649FEA0C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300/250</w:t>
            </w:r>
          </w:p>
        </w:tc>
        <w:tc>
          <w:tcPr>
            <w:tcW w:w="1708" w:type="dxa"/>
            <w:vAlign w:val="center"/>
          </w:tcPr>
          <w:p w14:paraId="7AB98DBF" w14:textId="713F4FF6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56.1056315, y: 24.3374351</w:t>
            </w:r>
          </w:p>
        </w:tc>
        <w:tc>
          <w:tcPr>
            <w:tcW w:w="1742" w:type="dxa"/>
            <w:vAlign w:val="center"/>
          </w:tcPr>
          <w:p w14:paraId="44A8C950" w14:textId="3C5D3417" w:rsidR="098A89FC" w:rsidRPr="009C1F16" w:rsidRDefault="098A89FC" w:rsidP="001256BE">
            <w:pPr>
              <w:spacing w:after="0"/>
              <w:jc w:val="center"/>
              <w:rPr>
                <w:rFonts w:eastAsia="Calibri" w:cstheme="minorHAnsi"/>
                <w:lang w:val="en-GB"/>
              </w:rPr>
            </w:pPr>
            <w:r w:rsidRPr="009C1F16">
              <w:rPr>
                <w:rFonts w:eastAsia="Calibri" w:cstheme="minorHAnsi"/>
                <w:lang w:val="en-GB"/>
              </w:rPr>
              <w:t>x: 56.1214826,        y: 24.4881905</w:t>
            </w:r>
          </w:p>
        </w:tc>
      </w:tr>
      <w:tr w:rsidR="005673AD" w:rsidRPr="009C1F16" w14:paraId="45D0419A" w14:textId="77777777" w:rsidTr="237B4A0D">
        <w:trPr>
          <w:trHeight w:val="300"/>
        </w:trPr>
        <w:tc>
          <w:tcPr>
            <w:tcW w:w="511" w:type="dxa"/>
            <w:vAlign w:val="center"/>
            <w:hideMark/>
          </w:tcPr>
          <w:p w14:paraId="7A3BF377" w14:textId="28DDB7FD" w:rsidR="005673AD" w:rsidRPr="009C1F16" w:rsidRDefault="005673AD" w:rsidP="005673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</w:p>
        </w:tc>
        <w:tc>
          <w:tcPr>
            <w:tcW w:w="2374" w:type="dxa"/>
            <w:vAlign w:val="center"/>
            <w:hideMark/>
          </w:tcPr>
          <w:p w14:paraId="68F813D0" w14:textId="01E791D8" w:rsidR="005673AD" w:rsidRPr="009C1F16" w:rsidRDefault="005673AD" w:rsidP="001256BE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b/>
                <w:bCs/>
                <w:color w:val="000000" w:themeColor="text1"/>
                <w:lang w:val="en-GB" w:eastAsia="lt-LT"/>
              </w:rPr>
              <w:t>Total</w:t>
            </w:r>
          </w:p>
        </w:tc>
        <w:tc>
          <w:tcPr>
            <w:tcW w:w="1425" w:type="dxa"/>
            <w:vAlign w:val="center"/>
            <w:hideMark/>
          </w:tcPr>
          <w:p w14:paraId="101D0EDF" w14:textId="62A774BB" w:rsidR="005673AD" w:rsidRPr="009C1F16" w:rsidRDefault="534D22D8" w:rsidP="6A42C2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/>
                <w:b/>
                <w:bCs/>
                <w:color w:val="000000" w:themeColor="text1"/>
                <w:lang w:val="en-GB" w:eastAsia="lt-LT"/>
              </w:rPr>
              <w:t>18</w:t>
            </w:r>
            <w:r w:rsidR="71E890A2" w:rsidRPr="009C1F16">
              <w:rPr>
                <w:rFonts w:eastAsia="Times New Roman"/>
                <w:b/>
                <w:bCs/>
                <w:color w:val="000000" w:themeColor="text1"/>
                <w:lang w:val="en-GB" w:eastAsia="lt-LT"/>
              </w:rPr>
              <w:t>.</w:t>
            </w:r>
            <w:r w:rsidR="671E1B9E" w:rsidRPr="009C1F16">
              <w:rPr>
                <w:rFonts w:eastAsia="Times New Roman"/>
                <w:b/>
                <w:bCs/>
                <w:color w:val="000000" w:themeColor="text1"/>
                <w:lang w:val="en-GB" w:eastAsia="lt-LT"/>
              </w:rPr>
              <w:t>37</w:t>
            </w:r>
          </w:p>
        </w:tc>
        <w:tc>
          <w:tcPr>
            <w:tcW w:w="1870" w:type="dxa"/>
            <w:vAlign w:val="center"/>
          </w:tcPr>
          <w:p w14:paraId="2183529A" w14:textId="4FE9C00C" w:rsidR="3ED41021" w:rsidRPr="009C1F16" w:rsidRDefault="3ED41021" w:rsidP="098A89FC">
            <w:pPr>
              <w:spacing w:line="240" w:lineRule="auto"/>
              <w:jc w:val="center"/>
              <w:rPr>
                <w:rFonts w:eastAsia="Times New Roman" w:cstheme="minorHAnsi"/>
                <w:color w:val="000000" w:themeColor="text1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 w:themeColor="text1"/>
                <w:lang w:val="en-GB" w:eastAsia="lt-LT"/>
              </w:rPr>
              <w:t>-</w:t>
            </w:r>
          </w:p>
        </w:tc>
        <w:tc>
          <w:tcPr>
            <w:tcW w:w="1708" w:type="dxa"/>
            <w:vAlign w:val="center"/>
          </w:tcPr>
          <w:p w14:paraId="43833591" w14:textId="11E1CC54" w:rsidR="3ED41021" w:rsidRPr="009C1F16" w:rsidRDefault="3ED41021" w:rsidP="098A89FC">
            <w:pPr>
              <w:spacing w:line="240" w:lineRule="auto"/>
              <w:jc w:val="center"/>
              <w:rPr>
                <w:rFonts w:eastAsia="Times New Roman" w:cstheme="minorHAnsi"/>
                <w:color w:val="000000" w:themeColor="text1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 w:themeColor="text1"/>
                <w:lang w:val="en-GB" w:eastAsia="lt-LT"/>
              </w:rPr>
              <w:t>-</w:t>
            </w:r>
          </w:p>
        </w:tc>
        <w:tc>
          <w:tcPr>
            <w:tcW w:w="1742" w:type="dxa"/>
            <w:vAlign w:val="center"/>
          </w:tcPr>
          <w:p w14:paraId="02B57D30" w14:textId="6946E282" w:rsidR="3ED41021" w:rsidRPr="009C1F16" w:rsidRDefault="3ED41021" w:rsidP="098A89FC">
            <w:pPr>
              <w:spacing w:line="240" w:lineRule="auto"/>
              <w:jc w:val="center"/>
              <w:rPr>
                <w:rFonts w:eastAsia="Times New Roman" w:cstheme="minorHAnsi"/>
                <w:color w:val="000000" w:themeColor="text1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 w:themeColor="text1"/>
                <w:lang w:val="en-GB" w:eastAsia="lt-LT"/>
              </w:rPr>
              <w:t>-</w:t>
            </w:r>
          </w:p>
        </w:tc>
      </w:tr>
      <w:tr w:rsidR="00E74C6E" w:rsidRPr="009C1F16" w14:paraId="317973AE" w14:textId="77777777" w:rsidTr="237B4A0D">
        <w:trPr>
          <w:trHeight w:val="300"/>
        </w:trPr>
        <w:tc>
          <w:tcPr>
            <w:tcW w:w="511" w:type="dxa"/>
            <w:vAlign w:val="center"/>
          </w:tcPr>
          <w:p w14:paraId="23E2336F" w14:textId="22909D78" w:rsidR="00E74C6E" w:rsidRPr="009C1F16" w:rsidRDefault="42E22BB5" w:rsidP="6A42C2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en-GB" w:eastAsia="lt-LT"/>
              </w:rPr>
            </w:pPr>
            <w:r w:rsidRPr="009C1F16">
              <w:rPr>
                <w:rFonts w:eastAsia="Times New Roman"/>
                <w:b/>
                <w:bCs/>
                <w:color w:val="000000" w:themeColor="text1"/>
                <w:lang w:val="en-GB" w:eastAsia="lt-LT"/>
              </w:rPr>
              <w:t>3</w:t>
            </w:r>
            <w:r w:rsidR="3A968B2C" w:rsidRPr="009C1F16">
              <w:rPr>
                <w:rFonts w:eastAsia="Times New Roman"/>
                <w:b/>
                <w:bCs/>
                <w:color w:val="000000" w:themeColor="text1"/>
                <w:lang w:val="en-GB" w:eastAsia="lt-LT"/>
              </w:rPr>
              <w:t>1</w:t>
            </w:r>
          </w:p>
        </w:tc>
        <w:tc>
          <w:tcPr>
            <w:tcW w:w="2374" w:type="dxa"/>
            <w:vAlign w:val="center"/>
          </w:tcPr>
          <w:p w14:paraId="37DBE472" w14:textId="35E06451" w:rsidR="00E74C6E" w:rsidRPr="009C1F16" w:rsidRDefault="53BF06B0" w:rsidP="3E039CD3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en-GB" w:eastAsia="lt-LT"/>
              </w:rPr>
            </w:pPr>
            <w:r w:rsidRPr="009C1F16">
              <w:rPr>
                <w:rFonts w:eastAsia="Times New Roman"/>
                <w:color w:val="000000" w:themeColor="text1"/>
                <w:lang w:val="en-GB" w:eastAsia="lt-LT"/>
              </w:rPr>
              <w:t>Undescribed M</w:t>
            </w:r>
            <w:r w:rsidR="002E3456" w:rsidRPr="009C1F16">
              <w:rPr>
                <w:rFonts w:eastAsia="Times New Roman"/>
                <w:color w:val="000000" w:themeColor="text1"/>
                <w:lang w:val="en-GB" w:eastAsia="lt-LT"/>
              </w:rPr>
              <w:t>GP</w:t>
            </w:r>
            <w:r w:rsidRPr="009C1F16">
              <w:rPr>
                <w:rFonts w:eastAsia="Times New Roman"/>
                <w:color w:val="000000" w:themeColor="text1"/>
                <w:lang w:val="en-GB" w:eastAsia="lt-LT"/>
              </w:rPr>
              <w:t xml:space="preserve"> </w:t>
            </w:r>
            <w:r w:rsidR="38E9A4B6" w:rsidRPr="009C1F16">
              <w:rPr>
                <w:rFonts w:eastAsia="Times New Roman"/>
                <w:color w:val="000000" w:themeColor="text1"/>
                <w:lang w:val="en-GB" w:eastAsia="lt-LT"/>
              </w:rPr>
              <w:t xml:space="preserve">services </w:t>
            </w:r>
            <w:r w:rsidR="5D3EF0FA" w:rsidRPr="009C1F16">
              <w:rPr>
                <w:rFonts w:eastAsia="Times New Roman"/>
                <w:color w:val="000000" w:themeColor="text1"/>
                <w:lang w:val="en-GB" w:eastAsia="lt-LT"/>
              </w:rPr>
              <w:t xml:space="preserve">according to individual orders </w:t>
            </w:r>
            <w:r w:rsidR="60A76D1A" w:rsidRPr="009C1F16">
              <w:rPr>
                <w:rFonts w:eastAsia="Times New Roman"/>
                <w:color w:val="000000" w:themeColor="text1"/>
                <w:lang w:val="en-GB" w:eastAsia="lt-LT"/>
              </w:rPr>
              <w:t>throughout the contract period</w:t>
            </w:r>
          </w:p>
        </w:tc>
        <w:tc>
          <w:tcPr>
            <w:tcW w:w="1425" w:type="dxa"/>
            <w:vAlign w:val="center"/>
          </w:tcPr>
          <w:p w14:paraId="09D7A8F5" w14:textId="252F3F81" w:rsidR="00E74C6E" w:rsidRPr="009C1F16" w:rsidRDefault="301A0869" w:rsidP="4F71B36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 w:themeColor="text1"/>
                <w:lang w:val="en-GB" w:eastAsia="lt-LT"/>
              </w:rPr>
              <w:t xml:space="preserve">150* </w:t>
            </w:r>
          </w:p>
        </w:tc>
        <w:tc>
          <w:tcPr>
            <w:tcW w:w="1870" w:type="dxa"/>
            <w:vAlign w:val="center"/>
          </w:tcPr>
          <w:p w14:paraId="0F6F949F" w14:textId="548C4821" w:rsidR="3D8C8196" w:rsidRPr="009C1F16" w:rsidRDefault="3D8C8196" w:rsidP="098A89FC">
            <w:pPr>
              <w:spacing w:line="240" w:lineRule="auto"/>
              <w:jc w:val="center"/>
              <w:rPr>
                <w:rFonts w:eastAsia="Times New Roman" w:cstheme="minorHAnsi"/>
                <w:color w:val="000000" w:themeColor="text1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 w:themeColor="text1"/>
                <w:lang w:val="en-GB" w:eastAsia="lt-LT"/>
              </w:rPr>
              <w:t>-</w:t>
            </w:r>
          </w:p>
        </w:tc>
        <w:tc>
          <w:tcPr>
            <w:tcW w:w="1708" w:type="dxa"/>
            <w:vAlign w:val="center"/>
          </w:tcPr>
          <w:p w14:paraId="0C358490" w14:textId="06874179" w:rsidR="3D8C8196" w:rsidRPr="009C1F16" w:rsidRDefault="3D8C8196" w:rsidP="098A89FC">
            <w:pPr>
              <w:spacing w:line="240" w:lineRule="auto"/>
              <w:jc w:val="center"/>
              <w:rPr>
                <w:rFonts w:eastAsia="Times New Roman" w:cstheme="minorHAnsi"/>
                <w:color w:val="000000" w:themeColor="text1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 w:themeColor="text1"/>
                <w:lang w:val="en-GB" w:eastAsia="lt-LT"/>
              </w:rPr>
              <w:t>-</w:t>
            </w:r>
          </w:p>
        </w:tc>
        <w:tc>
          <w:tcPr>
            <w:tcW w:w="1742" w:type="dxa"/>
            <w:vAlign w:val="center"/>
          </w:tcPr>
          <w:p w14:paraId="562D9B1D" w14:textId="722D0FDC" w:rsidR="3D8C8196" w:rsidRPr="009C1F16" w:rsidRDefault="3D8C8196" w:rsidP="098A89FC">
            <w:pPr>
              <w:spacing w:line="240" w:lineRule="auto"/>
              <w:jc w:val="center"/>
              <w:rPr>
                <w:rFonts w:eastAsia="Times New Roman" w:cstheme="minorHAnsi"/>
                <w:color w:val="000000" w:themeColor="text1"/>
                <w:lang w:val="en-GB" w:eastAsia="lt-LT"/>
              </w:rPr>
            </w:pPr>
            <w:r w:rsidRPr="009C1F16">
              <w:rPr>
                <w:rFonts w:eastAsia="Times New Roman" w:cstheme="minorHAnsi"/>
                <w:color w:val="000000" w:themeColor="text1"/>
                <w:lang w:val="en-GB" w:eastAsia="lt-LT"/>
              </w:rPr>
              <w:t>-</w:t>
            </w:r>
          </w:p>
        </w:tc>
      </w:tr>
    </w:tbl>
    <w:p w14:paraId="208A5532" w14:textId="3994E1B9" w:rsidR="00164E51" w:rsidRPr="009C1F16" w:rsidRDefault="26ADEE56" w:rsidP="4952D290">
      <w:pPr>
        <w:spacing w:after="0" w:line="240" w:lineRule="auto"/>
        <w:jc w:val="both"/>
        <w:rPr>
          <w:rFonts w:eastAsia="Calibri"/>
          <w:lang w:val="en-GB"/>
        </w:rPr>
      </w:pPr>
      <w:r w:rsidRPr="009C1F16">
        <w:rPr>
          <w:rFonts w:eastAsia="Calibri"/>
          <w:lang w:val="en-GB"/>
        </w:rPr>
        <w:t>*Preliminary quantity</w:t>
      </w:r>
    </w:p>
    <w:p w14:paraId="205D9A67" w14:textId="4D88CA11" w:rsidR="0B206829" w:rsidRPr="009C1F16" w:rsidRDefault="33AC94C2" w:rsidP="3E039CD3">
      <w:pPr>
        <w:spacing w:after="0" w:line="240" w:lineRule="auto"/>
        <w:jc w:val="both"/>
        <w:rPr>
          <w:rFonts w:eastAsia="Calibri"/>
          <w:lang w:val="en-GB"/>
        </w:rPr>
      </w:pPr>
      <w:r w:rsidRPr="009C1F16">
        <w:rPr>
          <w:rFonts w:eastAsia="Calibri"/>
          <w:lang w:val="en-GB"/>
        </w:rPr>
        <w:t xml:space="preserve">** </w:t>
      </w:r>
      <w:r w:rsidR="77596657" w:rsidRPr="009C1F16">
        <w:rPr>
          <w:rFonts w:eastAsia="Calibri"/>
          <w:lang w:val="en-GB"/>
        </w:rPr>
        <w:t xml:space="preserve">Preliminary </w:t>
      </w:r>
      <w:r w:rsidR="396FE01A" w:rsidRPr="009C1F16">
        <w:rPr>
          <w:rFonts w:eastAsia="Calibri"/>
          <w:lang w:val="en-GB"/>
        </w:rPr>
        <w:t>M</w:t>
      </w:r>
      <w:r w:rsidR="00DB7445" w:rsidRPr="009C1F16">
        <w:rPr>
          <w:rFonts w:eastAsia="Calibri"/>
          <w:lang w:val="en-GB"/>
        </w:rPr>
        <w:t>GP</w:t>
      </w:r>
      <w:r w:rsidR="396FE01A" w:rsidRPr="009C1F16">
        <w:rPr>
          <w:rFonts w:eastAsia="Calibri"/>
          <w:lang w:val="en-GB"/>
        </w:rPr>
        <w:t xml:space="preserve"> </w:t>
      </w:r>
      <w:r w:rsidRPr="009C1F16">
        <w:rPr>
          <w:rFonts w:eastAsia="Calibri"/>
          <w:lang w:val="en-GB"/>
        </w:rPr>
        <w:t xml:space="preserve">lengths </w:t>
      </w:r>
      <w:r w:rsidR="0EBA9DC9" w:rsidRPr="009C1F16">
        <w:rPr>
          <w:rFonts w:eastAsia="Calibri"/>
          <w:lang w:val="en-GB"/>
        </w:rPr>
        <w:t>are provided</w:t>
      </w:r>
      <w:r w:rsidRPr="009C1F16">
        <w:rPr>
          <w:rFonts w:eastAsia="Calibri"/>
          <w:lang w:val="en-GB"/>
        </w:rPr>
        <w:t xml:space="preserve">. </w:t>
      </w:r>
      <w:r w:rsidR="2CF50803" w:rsidRPr="009C1F16">
        <w:rPr>
          <w:rFonts w:eastAsia="Calibri"/>
          <w:lang w:val="en-GB"/>
        </w:rPr>
        <w:t xml:space="preserve">The </w:t>
      </w:r>
      <w:r w:rsidR="00DB7445" w:rsidRPr="009C1F16">
        <w:rPr>
          <w:rFonts w:eastAsia="Calibri"/>
          <w:lang w:val="en-GB"/>
        </w:rPr>
        <w:t>Purchaser</w:t>
      </w:r>
      <w:r w:rsidR="2CF50803" w:rsidRPr="009C1F16">
        <w:rPr>
          <w:rFonts w:eastAsia="Calibri"/>
          <w:lang w:val="en-GB"/>
        </w:rPr>
        <w:t xml:space="preserve"> </w:t>
      </w:r>
      <w:r w:rsidR="00DB7445" w:rsidRPr="009C1F16">
        <w:rPr>
          <w:rFonts w:eastAsia="Calibri"/>
          <w:lang w:val="en-GB"/>
        </w:rPr>
        <w:t>shall</w:t>
      </w:r>
      <w:r w:rsidR="2CF50803" w:rsidRPr="009C1F16">
        <w:rPr>
          <w:rFonts w:eastAsia="Calibri"/>
          <w:lang w:val="en-GB"/>
        </w:rPr>
        <w:t xml:space="preserve"> not </w:t>
      </w:r>
      <w:r w:rsidR="00DB7445" w:rsidRPr="009C1F16">
        <w:rPr>
          <w:rFonts w:eastAsia="Calibri"/>
          <w:lang w:val="en-GB"/>
        </w:rPr>
        <w:t xml:space="preserve">be </w:t>
      </w:r>
      <w:r w:rsidR="2CF50803" w:rsidRPr="009C1F16">
        <w:rPr>
          <w:rFonts w:eastAsia="Calibri"/>
          <w:lang w:val="en-GB"/>
        </w:rPr>
        <w:t xml:space="preserve">obligated to purchase the specified quantity of </w:t>
      </w:r>
      <w:r w:rsidR="002E07B8" w:rsidRPr="009C1F16">
        <w:rPr>
          <w:rFonts w:eastAsia="Calibri"/>
          <w:lang w:val="en-GB"/>
        </w:rPr>
        <w:t xml:space="preserve">the </w:t>
      </w:r>
      <w:r w:rsidR="2CF50803" w:rsidRPr="009C1F16">
        <w:rPr>
          <w:rFonts w:eastAsia="Calibri"/>
          <w:lang w:val="en-GB"/>
        </w:rPr>
        <w:t xml:space="preserve">Services or any part thereof. </w:t>
      </w:r>
      <w:r w:rsidRPr="009C1F16">
        <w:rPr>
          <w:rFonts w:eastAsia="Calibri"/>
          <w:lang w:val="en-GB"/>
        </w:rPr>
        <w:t>The final scope</w:t>
      </w:r>
      <w:r w:rsidR="003C316C" w:rsidRPr="009C1F16">
        <w:rPr>
          <w:rFonts w:eastAsia="Calibri"/>
          <w:lang w:val="en-GB"/>
        </w:rPr>
        <w:t xml:space="preserve"> of the Services </w:t>
      </w:r>
      <w:r w:rsidRPr="009C1F16">
        <w:rPr>
          <w:rFonts w:eastAsia="Calibri"/>
          <w:lang w:val="en-GB"/>
        </w:rPr>
        <w:t xml:space="preserve">shall be determined based on </w:t>
      </w:r>
      <w:r w:rsidR="003C316C" w:rsidRPr="009C1F16">
        <w:rPr>
          <w:rFonts w:eastAsia="Calibri"/>
          <w:lang w:val="en-GB"/>
        </w:rPr>
        <w:t xml:space="preserve">the Services </w:t>
      </w:r>
      <w:r w:rsidRPr="009C1F16">
        <w:rPr>
          <w:rFonts w:eastAsia="Calibri"/>
          <w:lang w:val="en-GB"/>
        </w:rPr>
        <w:t xml:space="preserve">actually </w:t>
      </w:r>
      <w:r w:rsidR="003C316C" w:rsidRPr="009C1F16">
        <w:rPr>
          <w:rFonts w:eastAsia="Calibri"/>
          <w:lang w:val="en-GB"/>
        </w:rPr>
        <w:t xml:space="preserve">provided, </w:t>
      </w:r>
      <w:r w:rsidR="4105200F" w:rsidRPr="009C1F16">
        <w:rPr>
          <w:rFonts w:eastAsia="Calibri"/>
          <w:lang w:val="en-GB"/>
        </w:rPr>
        <w:t xml:space="preserve">but during the term of the contract, the Services shall be purchased without exceeding </w:t>
      </w:r>
      <w:r w:rsidR="00173618" w:rsidRPr="009C1F16">
        <w:rPr>
          <w:rFonts w:eastAsia="Calibri"/>
          <w:lang w:val="en-GB"/>
        </w:rPr>
        <w:t>the</w:t>
      </w:r>
      <w:r w:rsidR="00FE0140" w:rsidRPr="009C1F16">
        <w:rPr>
          <w:rFonts w:eastAsia="Calibri"/>
          <w:lang w:val="en-GB"/>
        </w:rPr>
        <w:t xml:space="preserve"> maximum </w:t>
      </w:r>
      <w:r w:rsidR="4105200F" w:rsidRPr="009C1F16">
        <w:rPr>
          <w:rFonts w:eastAsia="Calibri"/>
          <w:lang w:val="en-GB"/>
        </w:rPr>
        <w:t xml:space="preserve">contract </w:t>
      </w:r>
      <w:r w:rsidR="00173618" w:rsidRPr="009C1F16">
        <w:rPr>
          <w:rFonts w:eastAsia="Calibri"/>
          <w:lang w:val="en-GB"/>
        </w:rPr>
        <w:t xml:space="preserve">value of 500,000.00 </w:t>
      </w:r>
      <w:r w:rsidR="002E07B8" w:rsidRPr="009C1F16">
        <w:rPr>
          <w:rFonts w:eastAsia="Calibri"/>
          <w:lang w:val="en-GB"/>
        </w:rPr>
        <w:t xml:space="preserve">EUR </w:t>
      </w:r>
      <w:r w:rsidR="00173618" w:rsidRPr="009C1F16">
        <w:rPr>
          <w:rFonts w:eastAsia="Calibri"/>
          <w:lang w:val="en-GB"/>
        </w:rPr>
        <w:t>exclu</w:t>
      </w:r>
      <w:r w:rsidR="002E07B8" w:rsidRPr="009C1F16">
        <w:rPr>
          <w:rFonts w:eastAsia="Calibri"/>
          <w:lang w:val="en-GB"/>
        </w:rPr>
        <w:t>sive of</w:t>
      </w:r>
      <w:r w:rsidR="00173618" w:rsidRPr="009C1F16">
        <w:rPr>
          <w:rFonts w:eastAsia="Calibri"/>
          <w:lang w:val="en-GB"/>
        </w:rPr>
        <w:t xml:space="preserve"> VAT. </w:t>
      </w:r>
      <w:r w:rsidR="5C06959A" w:rsidRPr="009C1F16">
        <w:rPr>
          <w:rFonts w:eastAsia="Calibri"/>
          <w:lang w:val="en-GB"/>
        </w:rPr>
        <w:t xml:space="preserve">This does not constitute an obligation on the part of the </w:t>
      </w:r>
      <w:r w:rsidR="00613DDA" w:rsidRPr="009C1F16">
        <w:rPr>
          <w:rFonts w:eastAsia="Calibri"/>
          <w:lang w:val="en-GB"/>
        </w:rPr>
        <w:t>Purchaser</w:t>
      </w:r>
      <w:r w:rsidR="5C06959A" w:rsidRPr="009C1F16">
        <w:rPr>
          <w:rFonts w:eastAsia="Calibri"/>
          <w:lang w:val="en-GB"/>
        </w:rPr>
        <w:t xml:space="preserve"> to pay the </w:t>
      </w:r>
      <w:r w:rsidR="00613DDA" w:rsidRPr="009C1F16">
        <w:rPr>
          <w:rFonts w:eastAsia="Calibri"/>
          <w:lang w:val="en-GB"/>
        </w:rPr>
        <w:t>successful</w:t>
      </w:r>
      <w:r w:rsidR="5C06959A" w:rsidRPr="009C1F16">
        <w:rPr>
          <w:rFonts w:eastAsia="Calibri"/>
          <w:lang w:val="en-GB"/>
        </w:rPr>
        <w:t xml:space="preserve"> Supplier the specified amount during the term of the Contract. </w:t>
      </w:r>
      <w:r w:rsidR="71AFC8D0" w:rsidRPr="009C1F16">
        <w:rPr>
          <w:rFonts w:eastAsia="Calibri"/>
          <w:lang w:val="en-GB"/>
        </w:rPr>
        <w:t xml:space="preserve">Payment </w:t>
      </w:r>
      <w:r w:rsidR="1CC15312" w:rsidRPr="009C1F16">
        <w:rPr>
          <w:rFonts w:eastAsia="Calibri"/>
          <w:lang w:val="en-GB"/>
        </w:rPr>
        <w:t>will be made according to the final actual length of</w:t>
      </w:r>
      <w:r w:rsidR="657963E2" w:rsidRPr="009C1F16">
        <w:rPr>
          <w:rFonts w:eastAsia="Calibri"/>
          <w:lang w:val="en-GB"/>
        </w:rPr>
        <w:t xml:space="preserve"> the M</w:t>
      </w:r>
      <w:r w:rsidR="00613DDA" w:rsidRPr="009C1F16">
        <w:rPr>
          <w:rFonts w:eastAsia="Calibri"/>
          <w:lang w:val="en-GB"/>
        </w:rPr>
        <w:t>GP</w:t>
      </w:r>
      <w:r w:rsidR="657963E2" w:rsidRPr="009C1F16">
        <w:rPr>
          <w:rFonts w:eastAsia="Calibri"/>
          <w:lang w:val="en-GB"/>
        </w:rPr>
        <w:t xml:space="preserve"> </w:t>
      </w:r>
      <w:r w:rsidR="3ADE8664" w:rsidRPr="009C1F16">
        <w:rPr>
          <w:rFonts w:eastAsia="Calibri"/>
          <w:lang w:val="en-GB"/>
        </w:rPr>
        <w:t xml:space="preserve">after </w:t>
      </w:r>
      <w:r w:rsidR="4C094B9E" w:rsidRPr="009C1F16">
        <w:rPr>
          <w:rFonts w:eastAsia="Calibri"/>
          <w:lang w:val="en-GB"/>
        </w:rPr>
        <w:t xml:space="preserve">the </w:t>
      </w:r>
      <w:r w:rsidR="3ADE8664" w:rsidRPr="009C1F16">
        <w:rPr>
          <w:rFonts w:eastAsia="Calibri"/>
          <w:lang w:val="en-GB"/>
        </w:rPr>
        <w:t xml:space="preserve">final </w:t>
      </w:r>
      <w:r w:rsidR="4C094B9E" w:rsidRPr="009C1F16">
        <w:rPr>
          <w:rFonts w:eastAsia="Calibri"/>
          <w:lang w:val="en-GB"/>
        </w:rPr>
        <w:t xml:space="preserve">investigation report has been submitted. </w:t>
      </w:r>
      <w:r w:rsidR="6FD72056" w:rsidRPr="009C1F16">
        <w:rPr>
          <w:rFonts w:eastAsia="Calibri"/>
          <w:lang w:val="en-GB"/>
        </w:rPr>
        <w:t xml:space="preserve">The actual amount of </w:t>
      </w:r>
      <w:r w:rsidR="00613DDA" w:rsidRPr="009C1F16">
        <w:rPr>
          <w:rFonts w:eastAsia="Calibri"/>
          <w:lang w:val="en-GB"/>
        </w:rPr>
        <w:t xml:space="preserve">the </w:t>
      </w:r>
      <w:r w:rsidR="6FD72056" w:rsidRPr="009C1F16">
        <w:rPr>
          <w:rFonts w:eastAsia="Calibri"/>
          <w:lang w:val="en-GB"/>
        </w:rPr>
        <w:t xml:space="preserve">Services </w:t>
      </w:r>
      <w:r w:rsidR="00D41E81" w:rsidRPr="009C1F16">
        <w:rPr>
          <w:rFonts w:eastAsia="Calibri"/>
          <w:lang w:val="en-GB"/>
        </w:rPr>
        <w:t xml:space="preserve">provided </w:t>
      </w:r>
      <w:r w:rsidR="6FD72056" w:rsidRPr="009C1F16">
        <w:rPr>
          <w:rFonts w:eastAsia="Calibri"/>
          <w:lang w:val="en-GB"/>
        </w:rPr>
        <w:t>will be paid for in accordance with the rates</w:t>
      </w:r>
      <w:r w:rsidR="1A019666" w:rsidRPr="009C1F16">
        <w:rPr>
          <w:rFonts w:eastAsia="Calibri"/>
          <w:lang w:val="en-GB"/>
        </w:rPr>
        <w:t xml:space="preserve"> specified</w:t>
      </w:r>
      <w:r w:rsidR="00D41E81" w:rsidRPr="009C1F16">
        <w:rPr>
          <w:rFonts w:eastAsia="Calibri"/>
          <w:lang w:val="en-GB"/>
        </w:rPr>
        <w:t xml:space="preserve"> in the Contract</w:t>
      </w:r>
      <w:r w:rsidR="6FD72056" w:rsidRPr="009C1F16">
        <w:rPr>
          <w:rFonts w:eastAsia="Calibri"/>
          <w:lang w:val="en-GB"/>
        </w:rPr>
        <w:t xml:space="preserve">. </w:t>
      </w:r>
      <w:r w:rsidR="31444CCB" w:rsidRPr="009C1F16">
        <w:rPr>
          <w:rFonts w:eastAsia="Calibri"/>
          <w:lang w:val="en-GB"/>
        </w:rPr>
        <w:t>The Supplier will only be paid for the actual amount of</w:t>
      </w:r>
      <w:r w:rsidR="00D41E81" w:rsidRPr="009C1F16">
        <w:rPr>
          <w:rFonts w:eastAsia="Calibri"/>
          <w:lang w:val="en-GB"/>
        </w:rPr>
        <w:t xml:space="preserve"> </w:t>
      </w:r>
      <w:r w:rsidR="00613DDA" w:rsidRPr="009C1F16">
        <w:rPr>
          <w:rFonts w:eastAsia="Calibri"/>
          <w:lang w:val="en-GB"/>
        </w:rPr>
        <w:t xml:space="preserve">the </w:t>
      </w:r>
      <w:r w:rsidR="00D41E81" w:rsidRPr="009C1F16">
        <w:rPr>
          <w:rFonts w:eastAsia="Calibri"/>
          <w:lang w:val="en-GB"/>
        </w:rPr>
        <w:t xml:space="preserve">Services provided </w:t>
      </w:r>
      <w:r w:rsidR="31444CCB" w:rsidRPr="009C1F16">
        <w:rPr>
          <w:rFonts w:eastAsia="Calibri"/>
          <w:lang w:val="en-GB"/>
        </w:rPr>
        <w:t xml:space="preserve">after the final report has been prepared. More detailed information on the technical parameters </w:t>
      </w:r>
      <w:r w:rsidR="5AD66DFF" w:rsidRPr="009C1F16">
        <w:rPr>
          <w:rFonts w:eastAsia="Calibri"/>
          <w:lang w:val="en-GB"/>
        </w:rPr>
        <w:t>of the M</w:t>
      </w:r>
      <w:r w:rsidR="00613DDA" w:rsidRPr="009C1F16">
        <w:rPr>
          <w:rFonts w:eastAsia="Calibri"/>
          <w:lang w:val="en-GB"/>
        </w:rPr>
        <w:t>GP</w:t>
      </w:r>
      <w:r w:rsidR="5AD66DFF" w:rsidRPr="009C1F16">
        <w:rPr>
          <w:rFonts w:eastAsia="Calibri"/>
          <w:lang w:val="en-GB"/>
        </w:rPr>
        <w:t xml:space="preserve"> </w:t>
      </w:r>
      <w:r w:rsidR="31444CCB" w:rsidRPr="009C1F16">
        <w:rPr>
          <w:rFonts w:eastAsia="Calibri"/>
          <w:lang w:val="en-GB"/>
        </w:rPr>
        <w:t>will be provided together with the order.</w:t>
      </w:r>
    </w:p>
    <w:p w14:paraId="6F7B37F0" w14:textId="66F2D9F6" w:rsidR="00EB5698" w:rsidRPr="009C1F16" w:rsidRDefault="00EB5698" w:rsidP="2ABED97C">
      <w:pPr>
        <w:spacing w:after="0" w:line="240" w:lineRule="auto"/>
        <w:jc w:val="both"/>
        <w:rPr>
          <w:rFonts w:eastAsia="Calibri"/>
          <w:lang w:val="en-GB"/>
        </w:rPr>
      </w:pPr>
    </w:p>
    <w:p w14:paraId="651DF0BD" w14:textId="3770D41E" w:rsidR="00EB5698" w:rsidRPr="009C1F16" w:rsidRDefault="00EB5698" w:rsidP="00EB5698">
      <w:pPr>
        <w:spacing w:after="0" w:line="240" w:lineRule="auto"/>
        <w:rPr>
          <w:rFonts w:eastAsia="Calibri" w:cstheme="minorHAnsi"/>
          <w:color w:val="FFFFFF"/>
          <w:lang w:val="en-GB"/>
          <w14:textFill>
            <w14:solidFill>
              <w14:srgbClr w14:val="FFFFFF">
                <w14:lumMod w14:val="50000"/>
              </w14:srgbClr>
            </w14:solidFill>
          </w14:textFill>
        </w:rPr>
      </w:pPr>
      <w:r w:rsidRPr="009C1F16">
        <w:rPr>
          <w:rFonts w:eastAsia="Calibri" w:cstheme="minorHAnsi"/>
          <w:b/>
          <w:lang w:val="en-GB"/>
        </w:rPr>
        <w:t xml:space="preserve">Characteristics: </w:t>
      </w:r>
    </w:p>
    <w:p w14:paraId="12579D3E" w14:textId="0CD69F0E" w:rsidR="00287015" w:rsidRPr="009C1F16" w:rsidRDefault="00287015" w:rsidP="00970FB4">
      <w:pPr>
        <w:tabs>
          <w:tab w:val="left" w:pos="567"/>
        </w:tabs>
        <w:suppressAutoHyphens/>
        <w:autoSpaceDN w:val="0"/>
        <w:spacing w:after="0" w:line="240" w:lineRule="auto"/>
        <w:jc w:val="both"/>
        <w:textAlignment w:val="baseline"/>
        <w:rPr>
          <w:rFonts w:eastAsia="Calibri"/>
          <w:lang w:val="en-GB"/>
        </w:rPr>
      </w:pPr>
      <w:r w:rsidRPr="009C1F16">
        <w:rPr>
          <w:color w:val="000000" w:themeColor="text1"/>
          <w:lang w:val="en-GB" w:eastAsia="lv-LV"/>
        </w:rPr>
        <w:t xml:space="preserve">2.1. </w:t>
      </w:r>
      <w:r w:rsidR="00185964" w:rsidRPr="009C1F16">
        <w:rPr>
          <w:rFonts w:eastAsia="Calibri"/>
          <w:lang w:val="en-GB"/>
        </w:rPr>
        <w:t xml:space="preserve">Non-contact </w:t>
      </w:r>
      <w:r w:rsidR="00613DDA" w:rsidRPr="009C1F16">
        <w:rPr>
          <w:rFonts w:eastAsia="Calibri"/>
          <w:lang w:val="en-GB"/>
        </w:rPr>
        <w:t>MGP</w:t>
      </w:r>
      <w:r w:rsidR="00DA4A8F" w:rsidRPr="009C1F16">
        <w:rPr>
          <w:rFonts w:eastAsia="Calibri"/>
          <w:lang w:val="en-GB"/>
        </w:rPr>
        <w:t xml:space="preserve"> </w:t>
      </w:r>
      <w:r w:rsidRPr="009C1F16">
        <w:rPr>
          <w:rFonts w:eastAsia="Calibri"/>
          <w:lang w:val="en-GB"/>
        </w:rPr>
        <w:t xml:space="preserve">diagnostics using </w:t>
      </w:r>
      <w:r w:rsidR="00874DD2" w:rsidRPr="009C1F16">
        <w:rPr>
          <w:rFonts w:eastAsia="Calibri"/>
          <w:lang w:val="en-GB"/>
        </w:rPr>
        <w:t>magnetic tomography or stress concentration tomography</w:t>
      </w:r>
      <w:r w:rsidR="0056349D" w:rsidRPr="009C1F16">
        <w:rPr>
          <w:rFonts w:eastAsia="Calibri"/>
          <w:lang w:val="en-GB"/>
        </w:rPr>
        <w:t xml:space="preserve">, </w:t>
      </w:r>
      <w:r w:rsidR="00874DD2" w:rsidRPr="009C1F16">
        <w:rPr>
          <w:rFonts w:eastAsia="Calibri"/>
          <w:lang w:val="en-GB"/>
        </w:rPr>
        <w:t xml:space="preserve">or </w:t>
      </w:r>
      <w:r w:rsidR="00F5009D" w:rsidRPr="009C1F16">
        <w:rPr>
          <w:rFonts w:eastAsia="Calibri"/>
          <w:lang w:val="en-GB"/>
        </w:rPr>
        <w:t xml:space="preserve">a </w:t>
      </w:r>
      <w:r w:rsidR="00874DD2" w:rsidRPr="009C1F16">
        <w:rPr>
          <w:rFonts w:eastAsia="Calibri"/>
          <w:lang w:val="en-GB"/>
        </w:rPr>
        <w:t>working magneto</w:t>
      </w:r>
      <w:r w:rsidR="003049A2">
        <w:rPr>
          <w:rFonts w:eastAsia="Calibri"/>
          <w:lang w:val="en-GB"/>
        </w:rPr>
        <w:t>-</w:t>
      </w:r>
      <w:r w:rsidR="00874DD2" w:rsidRPr="009C1F16">
        <w:rPr>
          <w:rFonts w:eastAsia="Calibri"/>
          <w:lang w:val="en-GB"/>
        </w:rPr>
        <w:t xml:space="preserve">metric inspection </w:t>
      </w:r>
      <w:r w:rsidR="00F5009D" w:rsidRPr="009C1F16">
        <w:rPr>
          <w:rFonts w:eastAsia="Calibri"/>
          <w:lang w:val="en-GB"/>
        </w:rPr>
        <w:t>method</w:t>
      </w:r>
      <w:r w:rsidR="00070C77" w:rsidRPr="009C1F16">
        <w:rPr>
          <w:rFonts w:eastAsia="Calibri"/>
          <w:lang w:val="en-GB"/>
        </w:rPr>
        <w:t xml:space="preserve">, </w:t>
      </w:r>
      <w:r w:rsidR="0056349D" w:rsidRPr="009C1F16">
        <w:rPr>
          <w:rFonts w:eastAsia="Calibri"/>
          <w:lang w:val="en-GB"/>
        </w:rPr>
        <w:t xml:space="preserve">or </w:t>
      </w:r>
      <w:r w:rsidR="00070C77" w:rsidRPr="009C1F16">
        <w:rPr>
          <w:rFonts w:eastAsia="Calibri"/>
          <w:lang w:val="en-GB"/>
        </w:rPr>
        <w:t>an equivalent method</w:t>
      </w:r>
      <w:r w:rsidRPr="009C1F16">
        <w:rPr>
          <w:rFonts w:eastAsia="Calibri"/>
          <w:lang w:val="en-GB"/>
        </w:rPr>
        <w:t xml:space="preserve">, in order to determine the technical condition of the </w:t>
      </w:r>
      <w:r w:rsidR="00127FBE" w:rsidRPr="009C1F16">
        <w:rPr>
          <w:rFonts w:eastAsia="Calibri"/>
          <w:lang w:val="en-GB"/>
        </w:rPr>
        <w:t>MGP</w:t>
      </w:r>
      <w:r w:rsidRPr="009C1F16">
        <w:rPr>
          <w:rFonts w:eastAsia="Calibri"/>
          <w:lang w:val="en-GB"/>
        </w:rPr>
        <w:t xml:space="preserve"> </w:t>
      </w:r>
      <w:r w:rsidR="00600FB2" w:rsidRPr="009C1F16">
        <w:rPr>
          <w:rFonts w:eastAsia="Calibri"/>
          <w:lang w:val="en-GB"/>
        </w:rPr>
        <w:t xml:space="preserve">(metal </w:t>
      </w:r>
      <w:r w:rsidR="00D17D6F" w:rsidRPr="009C1F16">
        <w:rPr>
          <w:rFonts w:eastAsia="Calibri"/>
          <w:lang w:val="en-GB"/>
        </w:rPr>
        <w:t>defects</w:t>
      </w:r>
      <w:r w:rsidR="00600FB2" w:rsidRPr="009C1F16">
        <w:rPr>
          <w:rFonts w:eastAsia="Calibri"/>
          <w:lang w:val="en-GB"/>
        </w:rPr>
        <w:t xml:space="preserve">) </w:t>
      </w:r>
      <w:r w:rsidRPr="009C1F16">
        <w:rPr>
          <w:rFonts w:eastAsia="Calibri"/>
          <w:lang w:val="en-GB"/>
        </w:rPr>
        <w:t xml:space="preserve">and ensure </w:t>
      </w:r>
      <w:r w:rsidR="00576519" w:rsidRPr="009C1F16">
        <w:rPr>
          <w:rFonts w:eastAsia="Calibri"/>
          <w:lang w:val="en-GB"/>
        </w:rPr>
        <w:t>safe operation of</w:t>
      </w:r>
      <w:r w:rsidR="4A3CDF5F" w:rsidRPr="009C1F16">
        <w:rPr>
          <w:rFonts w:eastAsia="Calibri"/>
          <w:lang w:val="en-GB"/>
        </w:rPr>
        <w:t xml:space="preserve"> the M</w:t>
      </w:r>
      <w:r w:rsidR="00127FBE" w:rsidRPr="009C1F16">
        <w:rPr>
          <w:rFonts w:eastAsia="Calibri"/>
          <w:lang w:val="en-GB"/>
        </w:rPr>
        <w:t>GP</w:t>
      </w:r>
      <w:r w:rsidRPr="009C1F16">
        <w:rPr>
          <w:rFonts w:eastAsia="Calibri"/>
          <w:lang w:val="en-GB"/>
        </w:rPr>
        <w:t>.</w:t>
      </w:r>
    </w:p>
    <w:p w14:paraId="1B2848AC" w14:textId="77777777" w:rsidR="00970FB4" w:rsidRPr="009C1F16" w:rsidRDefault="00970FB4" w:rsidP="00970FB4">
      <w:pPr>
        <w:tabs>
          <w:tab w:val="left" w:pos="567"/>
        </w:tabs>
        <w:suppressAutoHyphens/>
        <w:autoSpaceDN w:val="0"/>
        <w:spacing w:after="0" w:line="240" w:lineRule="auto"/>
        <w:jc w:val="both"/>
        <w:textAlignment w:val="baseline"/>
        <w:rPr>
          <w:rFonts w:eastAsia="Calibri"/>
          <w:lang w:val="en-GB"/>
        </w:rPr>
      </w:pPr>
    </w:p>
    <w:p w14:paraId="015BEA76" w14:textId="298D4BD9" w:rsidR="00287015" w:rsidRPr="009C1F16" w:rsidRDefault="00287015" w:rsidP="00970FB4">
      <w:pPr>
        <w:spacing w:after="0" w:line="240" w:lineRule="auto"/>
        <w:ind w:right="52"/>
        <w:jc w:val="both"/>
        <w:rPr>
          <w:color w:val="000000"/>
          <w:lang w:val="en-GB" w:eastAsia="lv-LV"/>
        </w:rPr>
      </w:pPr>
      <w:r w:rsidRPr="009C1F16">
        <w:rPr>
          <w:color w:val="000000" w:themeColor="text1"/>
          <w:lang w:val="en-GB" w:eastAsia="lv-LV"/>
        </w:rPr>
        <w:t>2.2. Based on the diagnostic results, prepare a report on the technical condition of</w:t>
      </w:r>
      <w:r w:rsidR="56854020" w:rsidRPr="009C1F16">
        <w:rPr>
          <w:color w:val="000000" w:themeColor="text1"/>
          <w:lang w:val="en-GB" w:eastAsia="lv-LV"/>
        </w:rPr>
        <w:t xml:space="preserve"> the M</w:t>
      </w:r>
      <w:r w:rsidR="00127FBE" w:rsidRPr="009C1F16">
        <w:rPr>
          <w:color w:val="000000" w:themeColor="text1"/>
          <w:lang w:val="en-GB" w:eastAsia="lv-LV"/>
        </w:rPr>
        <w:t>GP</w:t>
      </w:r>
      <w:r w:rsidRPr="009C1F16">
        <w:rPr>
          <w:color w:val="000000" w:themeColor="text1"/>
          <w:lang w:val="en-GB" w:eastAsia="lv-LV"/>
        </w:rPr>
        <w:t xml:space="preserve">, identified defects, and the criticality of the defects. After identifying </w:t>
      </w:r>
      <w:r w:rsidR="00127FBE" w:rsidRPr="009C1F16">
        <w:rPr>
          <w:color w:val="000000" w:themeColor="text1"/>
          <w:lang w:val="en-GB" w:eastAsia="lv-LV"/>
        </w:rPr>
        <w:t>the MGP</w:t>
      </w:r>
      <w:r w:rsidR="44922B76" w:rsidRPr="009C1F16">
        <w:rPr>
          <w:color w:val="000000" w:themeColor="text1"/>
          <w:lang w:val="en-GB" w:eastAsia="lv-LV"/>
        </w:rPr>
        <w:t xml:space="preserve"> </w:t>
      </w:r>
      <w:r w:rsidRPr="009C1F16">
        <w:rPr>
          <w:color w:val="000000" w:themeColor="text1"/>
          <w:lang w:val="en-GB" w:eastAsia="lv-LV"/>
        </w:rPr>
        <w:t>defects, prepare a list of</w:t>
      </w:r>
      <w:r w:rsidR="00B31EC5" w:rsidRPr="009C1F16">
        <w:rPr>
          <w:color w:val="000000" w:themeColor="text1"/>
          <w:lang w:val="en-GB" w:eastAsia="lv-LV"/>
        </w:rPr>
        <w:t xml:space="preserve"> possible anomalies</w:t>
      </w:r>
      <w:r w:rsidRPr="009C1F16">
        <w:rPr>
          <w:color w:val="000000" w:themeColor="text1"/>
          <w:lang w:val="en-GB" w:eastAsia="lv-LV"/>
        </w:rPr>
        <w:t xml:space="preserve"> indicating </w:t>
      </w:r>
      <w:r w:rsidR="008F3727" w:rsidRPr="009C1F16">
        <w:rPr>
          <w:color w:val="000000" w:themeColor="text1"/>
          <w:lang w:val="en-GB" w:eastAsia="lv-LV"/>
        </w:rPr>
        <w:t xml:space="preserve">their </w:t>
      </w:r>
      <w:r w:rsidRPr="009C1F16">
        <w:rPr>
          <w:color w:val="000000" w:themeColor="text1"/>
          <w:lang w:val="en-GB" w:eastAsia="lv-LV"/>
        </w:rPr>
        <w:t>locations</w:t>
      </w:r>
      <w:r w:rsidR="002E1F8C" w:rsidRPr="009C1F16">
        <w:rPr>
          <w:color w:val="000000" w:themeColor="text1"/>
          <w:lang w:val="en-GB" w:eastAsia="lv-LV"/>
        </w:rPr>
        <w:t>.</w:t>
      </w:r>
    </w:p>
    <w:p w14:paraId="48A97AEB" w14:textId="77777777" w:rsidR="00EB5698" w:rsidRPr="009C1F16" w:rsidRDefault="00EB5698" w:rsidP="00EB5698">
      <w:pPr>
        <w:spacing w:after="0" w:line="240" w:lineRule="auto"/>
        <w:rPr>
          <w:rFonts w:eastAsia="Calibri" w:cstheme="minorHAnsi"/>
          <w:lang w:val="en-GB"/>
        </w:rPr>
      </w:pPr>
    </w:p>
    <w:p w14:paraId="53449CFB" w14:textId="3FD524D5" w:rsidR="00EB5698" w:rsidRPr="009C1F16" w:rsidRDefault="00EB5698" w:rsidP="000A5BB0">
      <w:pPr>
        <w:numPr>
          <w:ilvl w:val="0"/>
          <w:numId w:val="7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contextualSpacing/>
        <w:rPr>
          <w:rFonts w:eastAsia="Calibri" w:cstheme="minorHAnsi"/>
          <w:b/>
          <w:lang w:val="en-GB"/>
        </w:rPr>
      </w:pPr>
      <w:r w:rsidRPr="009C1F16">
        <w:rPr>
          <w:rFonts w:eastAsia="Calibri" w:cstheme="minorHAnsi"/>
          <w:b/>
          <w:lang w:val="en-GB"/>
        </w:rPr>
        <w:t>PLACE OF PERFORMANCE OF CONTRACTUAL OBLIGATIONS</w:t>
      </w:r>
    </w:p>
    <w:p w14:paraId="3342B385" w14:textId="56E6B34C" w:rsidR="00EB5698" w:rsidRPr="009C1F16" w:rsidRDefault="00DC46BA" w:rsidP="237B4A0D">
      <w:pPr>
        <w:pStyle w:val="ListParagraph"/>
        <w:numPr>
          <w:ilvl w:val="1"/>
          <w:numId w:val="7"/>
        </w:numPr>
        <w:tabs>
          <w:tab w:val="left" w:pos="426"/>
        </w:tabs>
        <w:spacing w:before="60" w:after="60" w:line="240" w:lineRule="auto"/>
        <w:ind w:left="0" w:firstLine="0"/>
        <w:jc w:val="both"/>
        <w:rPr>
          <w:rFonts w:eastAsia="Calibri"/>
          <w:lang w:val="en-GB"/>
        </w:rPr>
      </w:pPr>
      <w:r w:rsidRPr="009C1F16">
        <w:rPr>
          <w:rFonts w:eastAsia="Calibri"/>
          <w:lang w:val="en-GB"/>
        </w:rPr>
        <w:t xml:space="preserve">Services </w:t>
      </w:r>
      <w:r w:rsidR="00DA4A8F" w:rsidRPr="009C1F16">
        <w:rPr>
          <w:rFonts w:eastAsia="Calibri"/>
          <w:lang w:val="en-GB"/>
        </w:rPr>
        <w:t xml:space="preserve">shall be provided </w:t>
      </w:r>
      <w:r w:rsidRPr="009C1F16">
        <w:rPr>
          <w:rFonts w:eastAsia="Calibri"/>
          <w:lang w:val="en-GB"/>
        </w:rPr>
        <w:t>within the territory of the Republic of Lithuania</w:t>
      </w:r>
      <w:r w:rsidR="00B83022" w:rsidRPr="009C1F16">
        <w:rPr>
          <w:rFonts w:eastAsia="Calibri"/>
          <w:lang w:val="en-GB"/>
        </w:rPr>
        <w:t xml:space="preserve">. </w:t>
      </w:r>
      <w:r w:rsidR="7F2C40FF" w:rsidRPr="009C1F16">
        <w:rPr>
          <w:rFonts w:eastAsia="Calibri"/>
          <w:lang w:val="en-GB"/>
        </w:rPr>
        <w:t>The results (reports, conclusions) must be submitted by e-mail as specified in the Contract.</w:t>
      </w:r>
    </w:p>
    <w:p w14:paraId="09359EBC" w14:textId="77777777" w:rsidR="00FC7996" w:rsidRPr="009C1F16" w:rsidRDefault="00FC7996" w:rsidP="00EB5698">
      <w:pPr>
        <w:spacing w:before="60" w:after="60" w:line="240" w:lineRule="auto"/>
        <w:jc w:val="both"/>
        <w:rPr>
          <w:rFonts w:eastAsia="Calibri" w:cstheme="minorHAnsi"/>
          <w:i/>
          <w:color w:val="7F7F7F"/>
          <w:lang w:val="en-GB"/>
        </w:rPr>
      </w:pPr>
    </w:p>
    <w:p w14:paraId="20EDCF75" w14:textId="77777777" w:rsidR="00EB5698" w:rsidRPr="009C1F16" w:rsidRDefault="00EB5698" w:rsidP="00EB5698">
      <w:pPr>
        <w:numPr>
          <w:ilvl w:val="0"/>
          <w:numId w:val="7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contextualSpacing/>
        <w:rPr>
          <w:rFonts w:eastAsia="Calibri" w:cstheme="minorHAnsi"/>
          <w:b/>
          <w:lang w:val="en-GB"/>
        </w:rPr>
      </w:pPr>
      <w:r w:rsidRPr="009C1F16">
        <w:rPr>
          <w:rFonts w:eastAsia="Calibri" w:cstheme="minorHAnsi"/>
          <w:b/>
          <w:lang w:val="en-GB"/>
        </w:rPr>
        <w:t>REQUIREMENTS FOR THE PURCHASE OBJECT</w:t>
      </w:r>
    </w:p>
    <w:p w14:paraId="526E62D8" w14:textId="291D47EB" w:rsidR="00EB5698" w:rsidRPr="009C1F16" w:rsidRDefault="0096230E" w:rsidP="00EA09CB">
      <w:pPr>
        <w:numPr>
          <w:ilvl w:val="1"/>
          <w:numId w:val="8"/>
        </w:numPr>
        <w:pBdr>
          <w:bottom w:val="single" w:sz="8" w:space="1" w:color="auto"/>
          <w:between w:val="single" w:sz="12" w:space="1" w:color="auto"/>
        </w:pBdr>
        <w:tabs>
          <w:tab w:val="left" w:pos="426"/>
        </w:tabs>
        <w:spacing w:before="60" w:after="60" w:line="240" w:lineRule="auto"/>
        <w:ind w:left="0" w:firstLine="0"/>
        <w:contextualSpacing/>
        <w:rPr>
          <w:rFonts w:eastAsia="Calibri" w:cstheme="minorHAnsi"/>
          <w:b/>
          <w:lang w:val="en-GB"/>
        </w:rPr>
      </w:pPr>
      <w:r w:rsidRPr="009C1F16">
        <w:rPr>
          <w:rFonts w:eastAsia="Calibri" w:cstheme="minorHAnsi"/>
          <w:b/>
          <w:lang w:val="en-GB"/>
        </w:rPr>
        <w:t>General requirements</w:t>
      </w:r>
    </w:p>
    <w:p w14:paraId="73179020" w14:textId="796B1990" w:rsidR="00133A45" w:rsidRPr="009C1F16" w:rsidRDefault="195030D3" w:rsidP="3E039CD3">
      <w:pPr>
        <w:spacing w:after="0" w:line="240" w:lineRule="auto"/>
        <w:contextualSpacing/>
        <w:jc w:val="both"/>
        <w:rPr>
          <w:rFonts w:ascii="Calibri" w:eastAsia="Calibri" w:hAnsi="Calibri" w:cs="Calibri"/>
          <w:color w:val="000000" w:themeColor="text1"/>
          <w:lang w:val="en-GB"/>
        </w:rPr>
      </w:pPr>
      <w:bookmarkStart w:id="0" w:name="_Hlk159500644"/>
      <w:r w:rsidRPr="009C1F16">
        <w:rPr>
          <w:rFonts w:eastAsia="Calibri"/>
          <w:lang w:val="en-GB"/>
        </w:rPr>
        <w:t>4.1.</w:t>
      </w:r>
      <w:r w:rsidR="39DF3176" w:rsidRPr="009C1F16">
        <w:rPr>
          <w:rFonts w:eastAsia="Calibri"/>
          <w:lang w:val="en-GB"/>
        </w:rPr>
        <w:t>1</w:t>
      </w:r>
      <w:r w:rsidRPr="009C1F16">
        <w:rPr>
          <w:rFonts w:eastAsia="Calibri"/>
          <w:lang w:val="en-GB"/>
        </w:rPr>
        <w:t xml:space="preserve">. </w:t>
      </w:r>
      <w:r w:rsidR="084492DB" w:rsidRPr="009C1F16">
        <w:rPr>
          <w:rFonts w:eastAsia="Calibri"/>
          <w:lang w:val="en-GB"/>
        </w:rPr>
        <w:t>The Supplier shall perform the Services using its own tools, equipment, and materials and shall use its own transport</w:t>
      </w:r>
      <w:r w:rsidR="7E93109E" w:rsidRPr="009C1F16">
        <w:rPr>
          <w:rFonts w:eastAsia="Calibri"/>
          <w:lang w:val="en-GB"/>
        </w:rPr>
        <w:t xml:space="preserve">, </w:t>
      </w:r>
      <w:r w:rsidR="300D6C2D" w:rsidRPr="009C1F16">
        <w:rPr>
          <w:rFonts w:eastAsia="Calibri"/>
          <w:lang w:val="en-GB"/>
        </w:rPr>
        <w:t xml:space="preserve">including special means </w:t>
      </w:r>
      <w:r w:rsidR="13F72E64" w:rsidRPr="009C1F16">
        <w:rPr>
          <w:rFonts w:eastAsia="Calibri"/>
          <w:lang w:val="en-GB"/>
        </w:rPr>
        <w:t>(e.g.</w:t>
      </w:r>
      <w:r w:rsidR="70169EB5" w:rsidRPr="009C1F16">
        <w:rPr>
          <w:rFonts w:eastAsia="Calibri"/>
          <w:lang w:val="en-GB"/>
        </w:rPr>
        <w:t xml:space="preserve">, </w:t>
      </w:r>
      <w:r w:rsidR="13F72E64" w:rsidRPr="009C1F16">
        <w:rPr>
          <w:rFonts w:eastAsia="Calibri"/>
          <w:lang w:val="en-GB"/>
        </w:rPr>
        <w:t xml:space="preserve">a boat or other means of transport) if they are necessary </w:t>
      </w:r>
      <w:r w:rsidR="00AD0877" w:rsidRPr="009C1F16">
        <w:rPr>
          <w:rFonts w:eastAsia="Calibri"/>
          <w:lang w:val="en-GB"/>
        </w:rPr>
        <w:t xml:space="preserve">to provide the Services </w:t>
      </w:r>
      <w:r w:rsidR="13F72E64" w:rsidRPr="009C1F16">
        <w:rPr>
          <w:rFonts w:eastAsia="Calibri"/>
          <w:lang w:val="en-GB"/>
        </w:rPr>
        <w:t xml:space="preserve">across water bodies </w:t>
      </w:r>
      <w:r w:rsidR="0E94C6C8" w:rsidRPr="009C1F16">
        <w:rPr>
          <w:rFonts w:eastAsia="Calibri"/>
          <w:lang w:val="en-GB"/>
        </w:rPr>
        <w:t>or marshy areas</w:t>
      </w:r>
      <w:r w:rsidR="13F72E64" w:rsidRPr="009C1F16">
        <w:rPr>
          <w:rFonts w:eastAsia="Calibri"/>
          <w:lang w:val="en-GB"/>
        </w:rPr>
        <w:t xml:space="preserve">. </w:t>
      </w:r>
    </w:p>
    <w:p w14:paraId="78AD3544" w14:textId="28F0E921" w:rsidR="2E715986" w:rsidRPr="009C1F16" w:rsidRDefault="2E715986" w:rsidP="34144F1D">
      <w:pPr>
        <w:spacing w:after="0" w:line="240" w:lineRule="auto"/>
        <w:contextualSpacing/>
        <w:jc w:val="both"/>
        <w:rPr>
          <w:rFonts w:eastAsiaTheme="minorEastAsia"/>
          <w:color w:val="000000" w:themeColor="text1"/>
          <w:lang w:val="en-GB"/>
        </w:rPr>
      </w:pPr>
      <w:r w:rsidRPr="009C1F16">
        <w:rPr>
          <w:rFonts w:eastAsiaTheme="minorEastAsia"/>
          <w:color w:val="000000" w:themeColor="text1"/>
          <w:lang w:val="en-GB"/>
        </w:rPr>
        <w:t>4.1.2</w:t>
      </w:r>
      <w:r w:rsidR="00D568C0" w:rsidRPr="009C1F16">
        <w:rPr>
          <w:rFonts w:eastAsiaTheme="minorEastAsia"/>
          <w:color w:val="000000" w:themeColor="text1"/>
          <w:lang w:val="en-GB"/>
        </w:rPr>
        <w:t>.</w:t>
      </w:r>
      <w:r w:rsidRPr="009C1F16">
        <w:rPr>
          <w:rFonts w:eastAsiaTheme="minorEastAsia"/>
          <w:color w:val="000000" w:themeColor="text1"/>
          <w:lang w:val="en-GB"/>
        </w:rPr>
        <w:t xml:space="preserve"> If the Supplier offers an equivalent method, it must submit a justification of equivalence </w:t>
      </w:r>
      <w:r w:rsidR="217FB986" w:rsidRPr="009C1F16">
        <w:rPr>
          <w:rFonts w:eastAsiaTheme="minorEastAsia"/>
          <w:color w:val="000000" w:themeColor="text1"/>
          <w:lang w:val="en-GB"/>
        </w:rPr>
        <w:t xml:space="preserve">together with the tender </w:t>
      </w:r>
      <w:r w:rsidRPr="009C1F16">
        <w:rPr>
          <w:rFonts w:eastAsiaTheme="minorEastAsia"/>
          <w:color w:val="000000" w:themeColor="text1"/>
          <w:lang w:val="en-GB"/>
        </w:rPr>
        <w:t xml:space="preserve">– a document (e.g., technical specification, technical assessment, or other act confirming equivalence) stating that the proposed method meets the functional and safety requirements for the object of the </w:t>
      </w:r>
      <w:r w:rsidR="00FD6921" w:rsidRPr="009C1F16">
        <w:rPr>
          <w:rFonts w:eastAsiaTheme="minorEastAsia"/>
          <w:color w:val="000000" w:themeColor="text1"/>
          <w:lang w:val="en-GB"/>
        </w:rPr>
        <w:t>procurement</w:t>
      </w:r>
      <w:r w:rsidRPr="009C1F16">
        <w:rPr>
          <w:rFonts w:eastAsiaTheme="minorEastAsia"/>
          <w:color w:val="000000" w:themeColor="text1"/>
          <w:lang w:val="en-GB"/>
        </w:rPr>
        <w:t>. The document must be signed by a competent technical specialist or an independent accredited third party (e.g., a certification or testing body) authori</w:t>
      </w:r>
      <w:r w:rsidR="00FD6921" w:rsidRPr="009C1F16">
        <w:rPr>
          <w:rFonts w:eastAsiaTheme="minorEastAsia"/>
          <w:color w:val="000000" w:themeColor="text1"/>
          <w:lang w:val="en-GB"/>
        </w:rPr>
        <w:t>s</w:t>
      </w:r>
      <w:r w:rsidRPr="009C1F16">
        <w:rPr>
          <w:rFonts w:eastAsiaTheme="minorEastAsia"/>
          <w:color w:val="000000" w:themeColor="text1"/>
          <w:lang w:val="en-GB"/>
        </w:rPr>
        <w:t>ed to perform such assessments. In the event of non-compliance, an explanation must be provided to justify that these differences do not adversely affect the functionality and safety of the service.</w:t>
      </w:r>
    </w:p>
    <w:p w14:paraId="6940E659" w14:textId="62BB5E98" w:rsidR="00133A45" w:rsidRPr="009C1F16" w:rsidRDefault="1C34F1E3" w:rsidP="6A42C2A7">
      <w:pPr>
        <w:spacing w:after="0" w:line="240" w:lineRule="auto"/>
        <w:contextualSpacing/>
        <w:jc w:val="both"/>
        <w:rPr>
          <w:rFonts w:eastAsia="Calibri"/>
          <w:lang w:val="en-GB"/>
        </w:rPr>
      </w:pPr>
      <w:r w:rsidRPr="009C1F16">
        <w:rPr>
          <w:rFonts w:eastAsia="Calibri"/>
          <w:lang w:val="en-GB"/>
        </w:rPr>
        <w:t>4.1.</w:t>
      </w:r>
      <w:r w:rsidR="52246D0D" w:rsidRPr="009C1F16">
        <w:rPr>
          <w:rFonts w:eastAsia="Calibri"/>
          <w:lang w:val="en-GB"/>
        </w:rPr>
        <w:t>3</w:t>
      </w:r>
      <w:r w:rsidRPr="009C1F16">
        <w:rPr>
          <w:rFonts w:eastAsia="Calibri"/>
          <w:lang w:val="en-GB"/>
        </w:rPr>
        <w:t xml:space="preserve">. </w:t>
      </w:r>
      <w:r w:rsidR="2E2862B5" w:rsidRPr="009C1F16">
        <w:rPr>
          <w:rFonts w:eastAsia="Calibri"/>
          <w:lang w:val="en-GB"/>
        </w:rPr>
        <w:t>The equipment used for</w:t>
      </w:r>
      <w:r w:rsidR="195030D3" w:rsidRPr="009C1F16">
        <w:rPr>
          <w:rFonts w:eastAsia="Calibri"/>
          <w:lang w:val="en-GB"/>
        </w:rPr>
        <w:t xml:space="preserve"> measurements </w:t>
      </w:r>
      <w:r w:rsidR="2E2862B5" w:rsidRPr="009C1F16">
        <w:rPr>
          <w:rFonts w:eastAsia="Calibri"/>
          <w:lang w:val="en-GB"/>
        </w:rPr>
        <w:t xml:space="preserve">and processing of results </w:t>
      </w:r>
      <w:r w:rsidR="7EA2630B" w:rsidRPr="009C1F16">
        <w:rPr>
          <w:rFonts w:eastAsia="Calibri"/>
          <w:lang w:val="en-GB"/>
        </w:rPr>
        <w:t>must be certified</w:t>
      </w:r>
      <w:r w:rsidR="5F67E907" w:rsidRPr="009C1F16">
        <w:rPr>
          <w:rFonts w:eastAsia="Calibri"/>
          <w:lang w:val="en-GB"/>
        </w:rPr>
        <w:t>.</w:t>
      </w:r>
    </w:p>
    <w:p w14:paraId="7C60291A" w14:textId="751F9167" w:rsidR="00F1352F" w:rsidRPr="009C1F16" w:rsidRDefault="00F1352F" w:rsidP="3E039CD3">
      <w:pPr>
        <w:spacing w:after="0" w:line="240" w:lineRule="auto"/>
        <w:contextualSpacing/>
        <w:jc w:val="both"/>
        <w:rPr>
          <w:rFonts w:eastAsia="Calibri"/>
          <w:lang w:val="en-GB"/>
        </w:rPr>
      </w:pPr>
      <w:r w:rsidRPr="009C1F16">
        <w:rPr>
          <w:rFonts w:eastAsia="Calibri"/>
          <w:lang w:val="en-GB"/>
        </w:rPr>
        <w:t>4.1.</w:t>
      </w:r>
      <w:r w:rsidR="023D49CC" w:rsidRPr="009C1F16">
        <w:rPr>
          <w:rFonts w:eastAsia="Calibri"/>
          <w:lang w:val="en-GB"/>
        </w:rPr>
        <w:t>4</w:t>
      </w:r>
      <w:r w:rsidRPr="009C1F16">
        <w:rPr>
          <w:rFonts w:eastAsia="Calibri"/>
          <w:lang w:val="en-GB"/>
        </w:rPr>
        <w:t xml:space="preserve">. </w:t>
      </w:r>
      <w:r w:rsidR="00E670EF" w:rsidRPr="009C1F16">
        <w:rPr>
          <w:color w:val="000000" w:themeColor="text1"/>
          <w:lang w:val="en-GB" w:eastAsia="lv-LV"/>
        </w:rPr>
        <w:t xml:space="preserve">Identified defects </w:t>
      </w:r>
      <w:r w:rsidR="001D35E1" w:rsidRPr="009C1F16">
        <w:rPr>
          <w:color w:val="000000" w:themeColor="text1"/>
          <w:lang w:val="en-GB" w:eastAsia="lv-LV"/>
        </w:rPr>
        <w:t xml:space="preserve">and all </w:t>
      </w:r>
      <w:r w:rsidR="65F1836B" w:rsidRPr="009C1F16">
        <w:rPr>
          <w:color w:val="000000" w:themeColor="text1"/>
          <w:lang w:val="en-GB" w:eastAsia="lv-LV"/>
        </w:rPr>
        <w:t>M</w:t>
      </w:r>
      <w:r w:rsidR="00FD6921" w:rsidRPr="009C1F16">
        <w:rPr>
          <w:color w:val="000000" w:themeColor="text1"/>
          <w:lang w:val="en-GB" w:eastAsia="lv-LV"/>
        </w:rPr>
        <w:t>GP</w:t>
      </w:r>
      <w:r w:rsidR="65F1836B" w:rsidRPr="009C1F16">
        <w:rPr>
          <w:color w:val="000000" w:themeColor="text1"/>
          <w:lang w:val="en-GB" w:eastAsia="lv-LV"/>
        </w:rPr>
        <w:t xml:space="preserve"> </w:t>
      </w:r>
      <w:r w:rsidR="001D35E1" w:rsidRPr="009C1F16">
        <w:rPr>
          <w:color w:val="000000" w:themeColor="text1"/>
          <w:lang w:val="en-GB" w:eastAsia="lv-LV"/>
        </w:rPr>
        <w:t xml:space="preserve">information </w:t>
      </w:r>
      <w:r w:rsidR="00E670EF" w:rsidRPr="009C1F16">
        <w:rPr>
          <w:color w:val="000000" w:themeColor="text1"/>
          <w:lang w:val="en-GB" w:eastAsia="lv-LV"/>
        </w:rPr>
        <w:t xml:space="preserve">must have GPS coordinates </w:t>
      </w:r>
      <w:r w:rsidR="00BD3CED" w:rsidRPr="009C1F16">
        <w:rPr>
          <w:color w:val="000000" w:themeColor="text1"/>
          <w:lang w:val="en-GB" w:eastAsia="lv-LV"/>
        </w:rPr>
        <w:t xml:space="preserve">and </w:t>
      </w:r>
      <w:r w:rsidR="4953239A" w:rsidRPr="009C1F16">
        <w:rPr>
          <w:color w:val="000000" w:themeColor="text1"/>
          <w:lang w:val="en-GB" w:eastAsia="lv-LV"/>
        </w:rPr>
        <w:t xml:space="preserve">must be </w:t>
      </w:r>
      <w:r w:rsidRPr="009C1F16">
        <w:rPr>
          <w:rFonts w:eastAsia="Calibri"/>
          <w:lang w:val="en-GB"/>
        </w:rPr>
        <w:t>presented in the LKS-94 coordinate system</w:t>
      </w:r>
      <w:r w:rsidR="00AD1C46" w:rsidRPr="009C1F16">
        <w:rPr>
          <w:rFonts w:eastAsia="Calibri"/>
          <w:lang w:val="en-GB"/>
        </w:rPr>
        <w:t>.</w:t>
      </w:r>
    </w:p>
    <w:p w14:paraId="6E7AD07E" w14:textId="432D6310" w:rsidR="00397C75" w:rsidRPr="009C1F16" w:rsidRDefault="002E6104" w:rsidP="3E039CD3">
      <w:pPr>
        <w:spacing w:before="60" w:after="60" w:line="240" w:lineRule="auto"/>
        <w:contextualSpacing/>
        <w:jc w:val="both"/>
        <w:rPr>
          <w:rFonts w:eastAsia="Calibri"/>
          <w:lang w:val="en-GB"/>
        </w:rPr>
      </w:pPr>
      <w:r w:rsidRPr="009C1F16">
        <w:rPr>
          <w:rFonts w:eastAsia="Calibri"/>
          <w:lang w:val="en-GB"/>
        </w:rPr>
        <w:t>4.1.</w:t>
      </w:r>
      <w:r w:rsidR="4C8A3FD3" w:rsidRPr="009C1F16">
        <w:rPr>
          <w:rFonts w:eastAsia="Calibri"/>
          <w:lang w:val="en-GB"/>
        </w:rPr>
        <w:t>5</w:t>
      </w:r>
      <w:r w:rsidRPr="009C1F16">
        <w:rPr>
          <w:rFonts w:eastAsia="Calibri"/>
          <w:lang w:val="en-GB"/>
        </w:rPr>
        <w:t xml:space="preserve">. </w:t>
      </w:r>
      <w:r w:rsidR="00397C75" w:rsidRPr="009C1F16">
        <w:rPr>
          <w:rFonts w:eastAsia="Calibri"/>
          <w:lang w:val="en-GB"/>
        </w:rPr>
        <w:t xml:space="preserve">Before starting to provide the Services at an operating natural gas transmission system facility, the Supplier must obtain the </w:t>
      </w:r>
      <w:proofErr w:type="gramStart"/>
      <w:r w:rsidR="00FD6921" w:rsidRPr="009C1F16">
        <w:rPr>
          <w:rFonts w:eastAsia="Calibri"/>
          <w:lang w:val="en-GB"/>
        </w:rPr>
        <w:t>Purchaser‘</w:t>
      </w:r>
      <w:proofErr w:type="gramEnd"/>
      <w:r w:rsidR="00FD6921" w:rsidRPr="009C1F16">
        <w:rPr>
          <w:rFonts w:eastAsia="Calibri"/>
          <w:lang w:val="en-GB"/>
        </w:rPr>
        <w:t>s</w:t>
      </w:r>
      <w:r w:rsidR="00397C75" w:rsidRPr="009C1F16">
        <w:rPr>
          <w:rFonts w:eastAsia="Calibri"/>
          <w:lang w:val="en-GB"/>
        </w:rPr>
        <w:t xml:space="preserve"> consent to provide the Services at operating natural gas transmission system facilities (equipment) and/or their protection zone (hereinafter </w:t>
      </w:r>
      <w:r w:rsidR="00FD6921" w:rsidRPr="009C1F16">
        <w:rPr>
          <w:rFonts w:eastAsia="Calibri"/>
          <w:lang w:val="en-GB"/>
        </w:rPr>
        <w:t>-</w:t>
      </w:r>
      <w:r w:rsidR="00397C75" w:rsidRPr="009C1F16">
        <w:rPr>
          <w:rFonts w:eastAsia="Calibri"/>
          <w:lang w:val="en-GB"/>
        </w:rPr>
        <w:t xml:space="preserve"> the Consent). Without the Consent, </w:t>
      </w:r>
      <w:r w:rsidR="00397C75" w:rsidRPr="009C1F16">
        <w:rPr>
          <w:rFonts w:eastAsia="Calibri"/>
          <w:lang w:val="en-GB"/>
        </w:rPr>
        <w:lastRenderedPageBreak/>
        <w:t xml:space="preserve">the Supplier </w:t>
      </w:r>
      <w:r w:rsidR="00FD6921" w:rsidRPr="009C1F16">
        <w:rPr>
          <w:rFonts w:eastAsia="Calibri"/>
          <w:lang w:val="en-GB"/>
        </w:rPr>
        <w:t xml:space="preserve">shall </w:t>
      </w:r>
      <w:r w:rsidR="00397C75" w:rsidRPr="009C1F16">
        <w:rPr>
          <w:rFonts w:eastAsia="Calibri"/>
          <w:lang w:val="en-GB"/>
        </w:rPr>
        <w:t xml:space="preserve">undertake not to provide any Services at an operating natural gas transmission system facility or in its protection zone. The Consent issued by the </w:t>
      </w:r>
      <w:r w:rsidR="00FD6921" w:rsidRPr="009C1F16">
        <w:rPr>
          <w:rFonts w:eastAsia="Calibri"/>
          <w:lang w:val="en-GB"/>
        </w:rPr>
        <w:t>Purchaser</w:t>
      </w:r>
      <w:r w:rsidR="00397C75" w:rsidRPr="009C1F16">
        <w:rPr>
          <w:rFonts w:eastAsia="Calibri"/>
          <w:lang w:val="en-GB"/>
        </w:rPr>
        <w:t xml:space="preserve"> shall be valid for the entire duration of the provision of all Services at the specified facilities and territories. The Consent shall be issued by the </w:t>
      </w:r>
      <w:r w:rsidR="008E0007" w:rsidRPr="009C1F16">
        <w:rPr>
          <w:rFonts w:eastAsia="Calibri"/>
          <w:lang w:val="en-GB"/>
        </w:rPr>
        <w:t>Purchaser</w:t>
      </w:r>
      <w:r w:rsidR="00397C75" w:rsidRPr="009C1F16">
        <w:rPr>
          <w:rFonts w:eastAsia="Calibri"/>
          <w:lang w:val="en-GB"/>
        </w:rPr>
        <w:t xml:space="preserve"> for the entire term of the </w:t>
      </w:r>
      <w:r w:rsidR="008E0007" w:rsidRPr="009C1F16">
        <w:rPr>
          <w:rFonts w:eastAsia="Calibri"/>
          <w:lang w:val="en-GB"/>
        </w:rPr>
        <w:t>Contract</w:t>
      </w:r>
      <w:r w:rsidR="00397C75" w:rsidRPr="009C1F16">
        <w:rPr>
          <w:rFonts w:eastAsia="Calibri"/>
          <w:lang w:val="en-GB"/>
        </w:rPr>
        <w:t xml:space="preserve">. </w:t>
      </w:r>
      <w:r w:rsidR="52FC541D" w:rsidRPr="009C1F16">
        <w:rPr>
          <w:rFonts w:eastAsia="Calibri"/>
          <w:lang w:val="en-GB"/>
        </w:rPr>
        <w:t xml:space="preserve">Request </w:t>
      </w:r>
      <w:r w:rsidR="004957D5" w:rsidRPr="009C1F16">
        <w:rPr>
          <w:rFonts w:eastAsia="Calibri"/>
          <w:lang w:val="en-GB"/>
        </w:rPr>
        <w:t xml:space="preserve">for Consent to provide Services/perform works at the </w:t>
      </w:r>
      <w:r w:rsidR="008E0007" w:rsidRPr="009C1F16">
        <w:rPr>
          <w:rFonts w:eastAsia="Calibri"/>
          <w:lang w:val="en-GB"/>
        </w:rPr>
        <w:t xml:space="preserve">Purchaser‘s </w:t>
      </w:r>
      <w:r w:rsidR="004957D5" w:rsidRPr="009C1F16">
        <w:rPr>
          <w:rFonts w:eastAsia="Calibri"/>
          <w:lang w:val="en-GB"/>
        </w:rPr>
        <w:t xml:space="preserve">facilities – </w:t>
      </w:r>
      <w:hyperlink r:id="rId11">
        <w:r w:rsidR="00FB68C6" w:rsidRPr="009C1F16">
          <w:rPr>
            <w:rStyle w:val="Hyperlink"/>
            <w:lang w:val="en-GB"/>
          </w:rPr>
          <w:t>Request for consent to perform works | Amber Grid</w:t>
        </w:r>
        <w:r w:rsidR="00FB68C6" w:rsidRPr="00DC0B7B">
          <w:rPr>
            <w:rStyle w:val="Hyperlink"/>
            <w:color w:val="auto"/>
            <w:u w:val="none"/>
            <w:lang w:val="en-GB"/>
          </w:rPr>
          <w:t>.</w:t>
        </w:r>
      </w:hyperlink>
    </w:p>
    <w:bookmarkEnd w:id="0"/>
    <w:p w14:paraId="3804447A" w14:textId="77777777" w:rsidR="00EB5698" w:rsidRPr="009C1F16" w:rsidRDefault="00EB5698" w:rsidP="00EB5698">
      <w:pPr>
        <w:spacing w:before="60" w:after="60" w:line="240" w:lineRule="auto"/>
        <w:ind w:left="720"/>
        <w:contextualSpacing/>
        <w:jc w:val="both"/>
        <w:rPr>
          <w:rFonts w:eastAsia="Calibri" w:cstheme="minorHAnsi"/>
          <w:i/>
          <w:lang w:val="en-GB"/>
        </w:rPr>
      </w:pPr>
    </w:p>
    <w:p w14:paraId="73A2418D" w14:textId="2F23923C" w:rsidR="00EB5698" w:rsidRPr="009C1F16" w:rsidRDefault="00EB5698" w:rsidP="005C2FCC">
      <w:pPr>
        <w:numPr>
          <w:ilvl w:val="1"/>
          <w:numId w:val="8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 w:line="240" w:lineRule="auto"/>
        <w:ind w:left="0" w:firstLine="0"/>
        <w:contextualSpacing/>
        <w:rPr>
          <w:rFonts w:eastAsia="Calibri" w:cstheme="minorHAnsi"/>
          <w:b/>
          <w:lang w:val="en-GB"/>
        </w:rPr>
      </w:pPr>
      <w:r w:rsidRPr="009C1F16">
        <w:rPr>
          <w:rFonts w:eastAsia="Calibri" w:cstheme="minorHAnsi"/>
          <w:b/>
          <w:lang w:val="en-GB"/>
        </w:rPr>
        <w:t>Description of the p</w:t>
      </w:r>
      <w:r w:rsidR="008E0007" w:rsidRPr="009C1F16">
        <w:rPr>
          <w:rFonts w:eastAsia="Calibri" w:cstheme="minorHAnsi"/>
          <w:b/>
          <w:lang w:val="en-GB"/>
        </w:rPr>
        <w:t>rocurement</w:t>
      </w:r>
      <w:r w:rsidRPr="009C1F16">
        <w:rPr>
          <w:rFonts w:eastAsia="Calibri" w:cstheme="minorHAnsi"/>
          <w:b/>
          <w:lang w:val="en-GB"/>
        </w:rPr>
        <w:t xml:space="preserve"> object</w:t>
      </w:r>
    </w:p>
    <w:p w14:paraId="7FAD472A" w14:textId="0FEE8A25" w:rsidR="00C10023" w:rsidRPr="009C1F16" w:rsidRDefault="00FA7CDD" w:rsidP="34144F1D">
      <w:pPr>
        <w:spacing w:after="0" w:line="240" w:lineRule="auto"/>
        <w:jc w:val="both"/>
        <w:rPr>
          <w:rFonts w:eastAsiaTheme="minorEastAsia"/>
          <w:color w:val="000000" w:themeColor="text1"/>
          <w:lang w:val="en-GB" w:eastAsia="lv-LV"/>
        </w:rPr>
      </w:pPr>
      <w:r w:rsidRPr="009C1F16">
        <w:rPr>
          <w:rFonts w:eastAsiaTheme="minorEastAsia"/>
          <w:color w:val="000000" w:themeColor="text1"/>
          <w:lang w:val="en-GB" w:eastAsia="lv-LV"/>
        </w:rPr>
        <w:t xml:space="preserve">4.2.1. </w:t>
      </w:r>
      <w:r w:rsidR="0096230E" w:rsidRPr="009C1F16">
        <w:rPr>
          <w:rFonts w:eastAsiaTheme="minorEastAsia"/>
          <w:color w:val="000000" w:themeColor="text1"/>
          <w:lang w:val="en-GB" w:eastAsia="lv-LV"/>
        </w:rPr>
        <w:t xml:space="preserve">Before </w:t>
      </w:r>
      <w:r w:rsidR="008E0007" w:rsidRPr="009C1F16">
        <w:rPr>
          <w:rFonts w:eastAsiaTheme="minorEastAsia"/>
          <w:color w:val="000000" w:themeColor="text1"/>
          <w:lang w:val="en-GB" w:eastAsia="lv-LV"/>
        </w:rPr>
        <w:t>starting</w:t>
      </w:r>
      <w:r w:rsidR="0096230E" w:rsidRPr="009C1F16">
        <w:rPr>
          <w:rFonts w:eastAsiaTheme="minorEastAsia"/>
          <w:color w:val="000000" w:themeColor="text1"/>
          <w:lang w:val="en-GB" w:eastAsia="lv-LV"/>
        </w:rPr>
        <w:t xml:space="preserve"> work, the Supplier shall agree with the Purchaser on a schedule for the performance of services </w:t>
      </w:r>
      <w:r w:rsidR="00232DA9" w:rsidRPr="009C1F16">
        <w:rPr>
          <w:rFonts w:eastAsiaTheme="minorEastAsia"/>
          <w:color w:val="000000" w:themeColor="text1"/>
          <w:lang w:val="en-GB" w:eastAsia="lv-LV"/>
        </w:rPr>
        <w:t>in accordance with the order submitted by the Purchaser</w:t>
      </w:r>
      <w:r w:rsidR="0096230E" w:rsidRPr="009C1F16">
        <w:rPr>
          <w:rFonts w:eastAsiaTheme="minorEastAsia"/>
          <w:color w:val="000000" w:themeColor="text1"/>
          <w:lang w:val="en-GB" w:eastAsia="lv-LV"/>
        </w:rPr>
        <w:t>.</w:t>
      </w:r>
    </w:p>
    <w:p w14:paraId="6D11CC84" w14:textId="30A7FE18" w:rsidR="008C4619" w:rsidRPr="009C1F16" w:rsidRDefault="00F44837" w:rsidP="38C3C281">
      <w:pPr>
        <w:spacing w:after="0" w:line="240" w:lineRule="auto"/>
        <w:jc w:val="both"/>
        <w:rPr>
          <w:rFonts w:eastAsiaTheme="minorEastAsia"/>
          <w:color w:val="000000" w:themeColor="text1"/>
          <w:lang w:val="en-GB" w:eastAsia="lv-LV"/>
        </w:rPr>
      </w:pPr>
      <w:r w:rsidRPr="009C1F16">
        <w:rPr>
          <w:rFonts w:eastAsiaTheme="minorEastAsia"/>
          <w:color w:val="000000" w:themeColor="text1"/>
          <w:lang w:val="en-GB" w:eastAsia="lv-LV"/>
        </w:rPr>
        <w:t xml:space="preserve">4.2.2. </w:t>
      </w:r>
      <w:r w:rsidR="0096230E" w:rsidRPr="009C1F16">
        <w:rPr>
          <w:rFonts w:eastAsiaTheme="minorEastAsia"/>
          <w:color w:val="000000" w:themeColor="text1"/>
          <w:lang w:val="en-GB" w:eastAsia="lv-LV"/>
        </w:rPr>
        <w:t xml:space="preserve">The Supplier shall independently perform all necessary measurements in accordance with </w:t>
      </w:r>
      <w:r w:rsidR="61B5D404" w:rsidRPr="009C1F16">
        <w:rPr>
          <w:rFonts w:eastAsiaTheme="minorEastAsia"/>
          <w:color w:val="000000" w:themeColor="text1"/>
          <w:lang w:val="en-GB" w:eastAsia="lv-LV"/>
        </w:rPr>
        <w:t>the information</w:t>
      </w:r>
      <w:r w:rsidR="0096230E" w:rsidRPr="009C1F16">
        <w:rPr>
          <w:rFonts w:eastAsiaTheme="minorEastAsia"/>
          <w:color w:val="000000" w:themeColor="text1"/>
          <w:lang w:val="en-GB" w:eastAsia="lv-LV"/>
        </w:rPr>
        <w:t xml:space="preserve"> on individual gas pipelines </w:t>
      </w:r>
      <w:r w:rsidR="357ADA37" w:rsidRPr="009C1F16">
        <w:rPr>
          <w:rFonts w:eastAsiaTheme="minorEastAsia"/>
          <w:color w:val="000000" w:themeColor="text1"/>
          <w:lang w:val="en-GB" w:eastAsia="lv-LV"/>
        </w:rPr>
        <w:t xml:space="preserve">provided </w:t>
      </w:r>
      <w:r w:rsidR="0087030A" w:rsidRPr="009C1F16">
        <w:rPr>
          <w:rFonts w:eastAsiaTheme="minorEastAsia"/>
          <w:color w:val="000000" w:themeColor="text1"/>
          <w:lang w:val="en-GB" w:eastAsia="lv-LV"/>
        </w:rPr>
        <w:t>with the order</w:t>
      </w:r>
      <w:r w:rsidR="0096230E" w:rsidRPr="009C1F16">
        <w:rPr>
          <w:rFonts w:eastAsiaTheme="minorEastAsia"/>
          <w:color w:val="000000" w:themeColor="text1"/>
          <w:lang w:val="en-GB" w:eastAsia="lv-LV"/>
        </w:rPr>
        <w:t>.</w:t>
      </w:r>
    </w:p>
    <w:p w14:paraId="579CF727" w14:textId="052B9F54" w:rsidR="0096230E" w:rsidRPr="009C1F16" w:rsidRDefault="1C34F1E3" w:rsidP="38C3C281">
      <w:pPr>
        <w:spacing w:after="0" w:line="240" w:lineRule="auto"/>
        <w:jc w:val="both"/>
        <w:rPr>
          <w:rFonts w:eastAsiaTheme="minorEastAsia"/>
          <w:color w:val="000000" w:themeColor="text1"/>
          <w:lang w:val="en-GB" w:eastAsia="lv-LV"/>
        </w:rPr>
      </w:pPr>
      <w:r w:rsidRPr="009C1F16">
        <w:rPr>
          <w:rFonts w:eastAsiaTheme="minorEastAsia"/>
          <w:color w:val="000000" w:themeColor="text1"/>
          <w:lang w:val="en-GB" w:eastAsia="lv-LV"/>
        </w:rPr>
        <w:t xml:space="preserve">4.2.3. </w:t>
      </w:r>
      <w:r w:rsidR="79AE3E52" w:rsidRPr="009C1F16">
        <w:rPr>
          <w:rFonts w:eastAsiaTheme="minorEastAsia"/>
          <w:color w:val="000000" w:themeColor="text1"/>
          <w:lang w:val="en-GB" w:eastAsia="lv-LV"/>
        </w:rPr>
        <w:t xml:space="preserve">The Supplier shall identify the axis of </w:t>
      </w:r>
      <w:r w:rsidR="3DE5030D" w:rsidRPr="009C1F16">
        <w:rPr>
          <w:rFonts w:eastAsiaTheme="minorEastAsia"/>
          <w:color w:val="000000" w:themeColor="text1"/>
          <w:lang w:val="en-GB" w:eastAsia="lv-LV"/>
        </w:rPr>
        <w:t>the</w:t>
      </w:r>
      <w:r w:rsidR="79AE3E52" w:rsidRPr="009C1F16">
        <w:rPr>
          <w:rFonts w:eastAsiaTheme="minorEastAsia"/>
          <w:color w:val="000000" w:themeColor="text1"/>
          <w:lang w:val="en-GB" w:eastAsia="lv-LV"/>
        </w:rPr>
        <w:t xml:space="preserve"> underground </w:t>
      </w:r>
      <w:r w:rsidR="00474EBB" w:rsidRPr="009C1F16">
        <w:rPr>
          <w:rFonts w:eastAsiaTheme="minorEastAsia"/>
          <w:color w:val="000000" w:themeColor="text1"/>
          <w:lang w:val="en-GB" w:eastAsia="lv-LV"/>
        </w:rPr>
        <w:t>MGP</w:t>
      </w:r>
      <w:r w:rsidR="3DE5030D" w:rsidRPr="009C1F16">
        <w:rPr>
          <w:rFonts w:eastAsiaTheme="minorEastAsia"/>
          <w:color w:val="000000" w:themeColor="text1"/>
          <w:lang w:val="en-GB" w:eastAsia="lv-LV"/>
        </w:rPr>
        <w:t xml:space="preserve"> </w:t>
      </w:r>
      <w:r w:rsidR="16287258" w:rsidRPr="009C1F16">
        <w:rPr>
          <w:rFonts w:eastAsiaTheme="minorEastAsia"/>
          <w:color w:val="000000" w:themeColor="text1"/>
          <w:lang w:val="en-GB" w:eastAsia="lv-LV"/>
        </w:rPr>
        <w:t>using measuring instruments</w:t>
      </w:r>
      <w:r w:rsidR="79AE3E52" w:rsidRPr="009C1F16">
        <w:rPr>
          <w:rFonts w:eastAsiaTheme="minorEastAsia"/>
          <w:color w:val="000000" w:themeColor="text1"/>
          <w:lang w:val="en-GB" w:eastAsia="lv-LV"/>
        </w:rPr>
        <w:t>.</w:t>
      </w:r>
    </w:p>
    <w:p w14:paraId="2C345DA2" w14:textId="1B7B0A0A" w:rsidR="001D35E1" w:rsidRPr="009C1F16" w:rsidRDefault="00F44837" w:rsidP="38C3C281">
      <w:pPr>
        <w:spacing w:after="0" w:line="240" w:lineRule="auto"/>
        <w:jc w:val="both"/>
        <w:rPr>
          <w:color w:val="000000"/>
          <w:lang w:val="en-GB" w:eastAsia="lv-LV"/>
        </w:rPr>
      </w:pPr>
      <w:r w:rsidRPr="009C1F16">
        <w:rPr>
          <w:rFonts w:eastAsiaTheme="minorEastAsia"/>
          <w:lang w:val="en-GB" w:eastAsia="lv-LV"/>
        </w:rPr>
        <w:t xml:space="preserve">4.2.4. </w:t>
      </w:r>
      <w:r w:rsidR="001D35E1" w:rsidRPr="009C1F16">
        <w:rPr>
          <w:rFonts w:eastAsiaTheme="minorEastAsia"/>
          <w:lang w:val="en-GB" w:eastAsia="lv-LV"/>
        </w:rPr>
        <w:t xml:space="preserve">The </w:t>
      </w:r>
      <w:r w:rsidR="00594168" w:rsidRPr="009C1F16">
        <w:rPr>
          <w:rFonts w:eastAsiaTheme="minorEastAsia"/>
          <w:lang w:val="en-GB" w:eastAsia="lv-LV"/>
        </w:rPr>
        <w:t>S</w:t>
      </w:r>
      <w:r w:rsidR="001D35E1" w:rsidRPr="009C1F16">
        <w:rPr>
          <w:rFonts w:eastAsiaTheme="minorEastAsia"/>
          <w:lang w:val="en-GB" w:eastAsia="lv-LV"/>
        </w:rPr>
        <w:t xml:space="preserve">upplier </w:t>
      </w:r>
      <w:r w:rsidR="001D35E1" w:rsidRPr="009C1F16">
        <w:rPr>
          <w:color w:val="000000" w:themeColor="text1"/>
          <w:lang w:val="en-GB" w:eastAsia="lv-LV"/>
        </w:rPr>
        <w:t>shall</w:t>
      </w:r>
      <w:r w:rsidR="001D35E1" w:rsidRPr="009C1F16">
        <w:rPr>
          <w:rFonts w:eastAsiaTheme="minorEastAsia"/>
          <w:lang w:val="en-GB" w:eastAsia="lv-LV"/>
        </w:rPr>
        <w:t xml:space="preserve"> use </w:t>
      </w:r>
      <w:r w:rsidR="001D35E1" w:rsidRPr="009C1F16">
        <w:rPr>
          <w:color w:val="000000" w:themeColor="text1"/>
          <w:lang w:val="en-GB" w:eastAsia="lv-LV"/>
        </w:rPr>
        <w:t xml:space="preserve">a non-contact </w:t>
      </w:r>
      <w:r w:rsidR="00514222" w:rsidRPr="009C1F16">
        <w:rPr>
          <w:rFonts w:eastAsia="Calibri"/>
          <w:lang w:val="en-GB"/>
        </w:rPr>
        <w:t>magnetic tomography or stress concentration tomography method</w:t>
      </w:r>
      <w:r w:rsidR="00882147" w:rsidRPr="009C1F16">
        <w:rPr>
          <w:rFonts w:eastAsia="Calibri"/>
          <w:lang w:val="en-GB"/>
        </w:rPr>
        <w:t xml:space="preserve">, </w:t>
      </w:r>
      <w:r w:rsidR="00514222" w:rsidRPr="009C1F16">
        <w:rPr>
          <w:rFonts w:eastAsia="Calibri"/>
          <w:lang w:val="en-GB"/>
        </w:rPr>
        <w:t>or a working magneto</w:t>
      </w:r>
      <w:r w:rsidR="00583F85">
        <w:rPr>
          <w:rFonts w:eastAsia="Calibri"/>
          <w:lang w:val="en-GB"/>
        </w:rPr>
        <w:t>-</w:t>
      </w:r>
      <w:r w:rsidR="00514222" w:rsidRPr="009C1F16">
        <w:rPr>
          <w:rFonts w:eastAsia="Calibri"/>
          <w:lang w:val="en-GB"/>
        </w:rPr>
        <w:t>metric inspection method</w:t>
      </w:r>
      <w:r w:rsidR="00882147" w:rsidRPr="009C1F16">
        <w:rPr>
          <w:rFonts w:eastAsia="Calibri"/>
          <w:lang w:val="en-GB"/>
        </w:rPr>
        <w:t xml:space="preserve">, or </w:t>
      </w:r>
      <w:r w:rsidR="0098424C" w:rsidRPr="009C1F16">
        <w:rPr>
          <w:rFonts w:eastAsia="Calibri"/>
          <w:lang w:val="en-GB"/>
        </w:rPr>
        <w:t xml:space="preserve">an equivalent method </w:t>
      </w:r>
      <w:r w:rsidR="001D35E1" w:rsidRPr="009C1F16">
        <w:rPr>
          <w:color w:val="000000" w:themeColor="text1"/>
          <w:lang w:val="en-GB" w:eastAsia="lv-LV"/>
        </w:rPr>
        <w:t xml:space="preserve">to detect </w:t>
      </w:r>
      <w:r w:rsidR="5BE6C8D4" w:rsidRPr="009C1F16">
        <w:rPr>
          <w:color w:val="000000" w:themeColor="text1"/>
          <w:lang w:val="en-GB" w:eastAsia="lv-LV"/>
        </w:rPr>
        <w:t>M</w:t>
      </w:r>
      <w:r w:rsidR="0010370E" w:rsidRPr="009C1F16">
        <w:rPr>
          <w:color w:val="000000" w:themeColor="text1"/>
          <w:lang w:val="en-GB" w:eastAsia="lv-LV"/>
        </w:rPr>
        <w:t>GP</w:t>
      </w:r>
      <w:r w:rsidR="5BE6C8D4" w:rsidRPr="009C1F16">
        <w:rPr>
          <w:color w:val="000000" w:themeColor="text1"/>
          <w:lang w:val="en-GB" w:eastAsia="lv-LV"/>
        </w:rPr>
        <w:t xml:space="preserve"> </w:t>
      </w:r>
      <w:r w:rsidR="001D35E1" w:rsidRPr="009C1F16">
        <w:rPr>
          <w:color w:val="000000" w:themeColor="text1"/>
          <w:lang w:val="en-GB" w:eastAsia="lv-LV"/>
        </w:rPr>
        <w:t>defects and locations of increased stress (MPa) or increased stress conditions.</w:t>
      </w:r>
    </w:p>
    <w:p w14:paraId="372033D2" w14:textId="62AA88D7" w:rsidR="0096230E" w:rsidRPr="009C1F16" w:rsidRDefault="00F44837" w:rsidP="00FA7CDD">
      <w:pPr>
        <w:spacing w:after="0" w:line="240" w:lineRule="auto"/>
        <w:jc w:val="both"/>
        <w:rPr>
          <w:rFonts w:eastAsiaTheme="minorEastAsia" w:cstheme="minorHAnsi"/>
          <w:color w:val="000000" w:themeColor="text1"/>
          <w:lang w:val="en-GB" w:eastAsia="lv-LV"/>
        </w:rPr>
      </w:pPr>
      <w:r w:rsidRPr="009C1F16">
        <w:rPr>
          <w:rFonts w:eastAsiaTheme="minorEastAsia" w:cstheme="minorHAnsi"/>
          <w:color w:val="000000" w:themeColor="text1"/>
          <w:lang w:val="en-GB" w:eastAsia="lv-LV"/>
        </w:rPr>
        <w:t xml:space="preserve">4.2.5. </w:t>
      </w:r>
      <w:r w:rsidR="0096230E" w:rsidRPr="009C1F16">
        <w:rPr>
          <w:rFonts w:eastAsiaTheme="minorEastAsia" w:cstheme="minorHAnsi"/>
          <w:color w:val="000000" w:themeColor="text1"/>
          <w:lang w:val="en-GB" w:eastAsia="lv-LV"/>
        </w:rPr>
        <w:t xml:space="preserve">Measurements </w:t>
      </w:r>
      <w:r w:rsidR="001D35E1" w:rsidRPr="009C1F16">
        <w:rPr>
          <w:rFonts w:eastAsiaTheme="minorEastAsia" w:cstheme="minorHAnsi"/>
          <w:color w:val="000000" w:themeColor="text1"/>
          <w:lang w:val="en-GB" w:eastAsia="lv-LV"/>
        </w:rPr>
        <w:t xml:space="preserve">must </w:t>
      </w:r>
      <w:r w:rsidR="0096230E" w:rsidRPr="009C1F16">
        <w:rPr>
          <w:rFonts w:eastAsiaTheme="minorEastAsia" w:cstheme="minorHAnsi"/>
          <w:color w:val="000000" w:themeColor="text1"/>
          <w:lang w:val="en-GB" w:eastAsia="lv-LV"/>
        </w:rPr>
        <w:t>identify defects</w:t>
      </w:r>
      <w:r w:rsidR="001D35E1" w:rsidRPr="009C1F16">
        <w:rPr>
          <w:rFonts w:eastAsiaTheme="minorEastAsia" w:cstheme="minorHAnsi"/>
          <w:color w:val="000000" w:themeColor="text1"/>
          <w:lang w:val="en-GB" w:eastAsia="lv-LV"/>
        </w:rPr>
        <w:t xml:space="preserve"> such as (but not limited to): metal loss, mechanical defects, weld seam defects, stressed elbows, etc.</w:t>
      </w:r>
    </w:p>
    <w:p w14:paraId="140A03E5" w14:textId="12E3B34B" w:rsidR="001D35E1" w:rsidRPr="009C1F16" w:rsidRDefault="5E6F5373" w:rsidP="6A42C2A7">
      <w:pPr>
        <w:spacing w:after="0" w:line="240" w:lineRule="auto"/>
        <w:jc w:val="both"/>
        <w:rPr>
          <w:color w:val="000000" w:themeColor="text1"/>
          <w:lang w:val="en-GB" w:eastAsia="lv-LV"/>
        </w:rPr>
      </w:pPr>
      <w:r w:rsidRPr="009C1F16">
        <w:rPr>
          <w:color w:val="000000" w:themeColor="text1"/>
          <w:lang w:val="en-GB" w:eastAsia="lv-LV"/>
        </w:rPr>
        <w:t xml:space="preserve">4.2.6. </w:t>
      </w:r>
      <w:r w:rsidR="6B690CF7" w:rsidRPr="009C1F16">
        <w:rPr>
          <w:color w:val="000000" w:themeColor="text1"/>
          <w:lang w:val="en-GB" w:eastAsia="lv-LV"/>
        </w:rPr>
        <w:t xml:space="preserve">For each </w:t>
      </w:r>
      <w:r w:rsidR="5D03CAF6" w:rsidRPr="009C1F16">
        <w:rPr>
          <w:color w:val="000000" w:themeColor="text1"/>
          <w:lang w:val="en-GB" w:eastAsia="lv-LV"/>
        </w:rPr>
        <w:t xml:space="preserve">identified </w:t>
      </w:r>
      <w:r w:rsidR="6B690CF7" w:rsidRPr="009C1F16">
        <w:rPr>
          <w:color w:val="000000" w:themeColor="text1"/>
          <w:lang w:val="en-GB" w:eastAsia="lv-LV"/>
        </w:rPr>
        <w:t>defect</w:t>
      </w:r>
      <w:r w:rsidR="0A591D86" w:rsidRPr="009C1F16">
        <w:rPr>
          <w:color w:val="000000" w:themeColor="text1"/>
          <w:lang w:val="en-GB" w:eastAsia="lv-LV"/>
        </w:rPr>
        <w:t>,</w:t>
      </w:r>
      <w:r w:rsidR="6B690CF7" w:rsidRPr="009C1F16">
        <w:rPr>
          <w:color w:val="000000" w:themeColor="text1"/>
          <w:lang w:val="en-GB" w:eastAsia="lv-LV"/>
        </w:rPr>
        <w:t xml:space="preserve"> the stress concentration (MPa) must be measured</w:t>
      </w:r>
      <w:r w:rsidR="1E6F2A03" w:rsidRPr="009C1F16">
        <w:rPr>
          <w:color w:val="000000" w:themeColor="text1"/>
          <w:lang w:val="en-GB" w:eastAsia="lv-LV"/>
        </w:rPr>
        <w:t xml:space="preserve">, </w:t>
      </w:r>
      <w:r w:rsidR="6B690CF7" w:rsidRPr="009C1F16">
        <w:rPr>
          <w:color w:val="000000" w:themeColor="text1"/>
          <w:lang w:val="en-GB" w:eastAsia="lv-LV"/>
        </w:rPr>
        <w:t>the degree of danger determined</w:t>
      </w:r>
      <w:r w:rsidR="4C1A94EF" w:rsidRPr="009C1F16">
        <w:rPr>
          <w:color w:val="000000" w:themeColor="text1"/>
          <w:lang w:val="en-GB" w:eastAsia="lv-LV"/>
        </w:rPr>
        <w:t>,</w:t>
      </w:r>
      <w:r w:rsidR="1E6F2A03" w:rsidRPr="009C1F16">
        <w:rPr>
          <w:color w:val="000000" w:themeColor="text1"/>
          <w:lang w:val="en-GB" w:eastAsia="lv-LV"/>
        </w:rPr>
        <w:t xml:space="preserve"> </w:t>
      </w:r>
      <w:r w:rsidR="4128CD57" w:rsidRPr="009C1F16">
        <w:rPr>
          <w:color w:val="000000" w:themeColor="text1"/>
          <w:lang w:val="en-GB" w:eastAsia="lv-LV"/>
        </w:rPr>
        <w:t>the</w:t>
      </w:r>
      <w:r w:rsidR="6B0BCC8E" w:rsidRPr="009C1F16">
        <w:rPr>
          <w:color w:val="000000" w:themeColor="text1"/>
          <w:lang w:val="en-GB" w:eastAsia="lv-LV"/>
        </w:rPr>
        <w:t xml:space="preserve"> maximum </w:t>
      </w:r>
      <w:r w:rsidR="494517EA" w:rsidRPr="009C1F16">
        <w:rPr>
          <w:color w:val="000000" w:themeColor="text1"/>
          <w:lang w:val="en-GB" w:eastAsia="lv-LV"/>
        </w:rPr>
        <w:t xml:space="preserve">permissible </w:t>
      </w:r>
      <w:r w:rsidR="4128CD57" w:rsidRPr="009C1F16">
        <w:rPr>
          <w:color w:val="000000" w:themeColor="text1"/>
          <w:lang w:val="en-GB" w:eastAsia="lv-LV"/>
        </w:rPr>
        <w:t>pressure</w:t>
      </w:r>
      <w:r w:rsidR="4C1A94EF" w:rsidRPr="009C1F16">
        <w:rPr>
          <w:color w:val="000000" w:themeColor="text1"/>
          <w:lang w:val="en-GB" w:eastAsia="lv-LV"/>
        </w:rPr>
        <w:t xml:space="preserve">, </w:t>
      </w:r>
      <w:r w:rsidR="6A9CB455" w:rsidRPr="009C1F16">
        <w:rPr>
          <w:color w:val="000000" w:themeColor="text1"/>
          <w:lang w:val="en-GB" w:eastAsia="lv-LV"/>
        </w:rPr>
        <w:t xml:space="preserve">the </w:t>
      </w:r>
      <w:r w:rsidR="2127D59E" w:rsidRPr="009C1F16">
        <w:rPr>
          <w:color w:val="000000" w:themeColor="text1"/>
          <w:lang w:val="en-GB" w:eastAsia="lv-LV"/>
        </w:rPr>
        <w:t xml:space="preserve">recommended </w:t>
      </w:r>
      <w:r w:rsidR="6A9CB455" w:rsidRPr="009C1F16">
        <w:rPr>
          <w:color w:val="000000" w:themeColor="text1"/>
          <w:lang w:val="en-GB" w:eastAsia="lv-LV"/>
        </w:rPr>
        <w:t>direct assessment period</w:t>
      </w:r>
      <w:r w:rsidR="5190FF2E" w:rsidRPr="009C1F16">
        <w:rPr>
          <w:color w:val="000000" w:themeColor="text1"/>
          <w:lang w:val="en-GB" w:eastAsia="lv-LV"/>
        </w:rPr>
        <w:t xml:space="preserve">, and other parameters </w:t>
      </w:r>
      <w:r w:rsidR="39323D6D" w:rsidRPr="009C1F16">
        <w:rPr>
          <w:color w:val="000000" w:themeColor="text1"/>
          <w:lang w:val="en-GB" w:eastAsia="lv-LV"/>
        </w:rPr>
        <w:t>important</w:t>
      </w:r>
      <w:r w:rsidR="5190FF2E" w:rsidRPr="009C1F16">
        <w:rPr>
          <w:color w:val="000000" w:themeColor="text1"/>
          <w:lang w:val="en-GB" w:eastAsia="lv-LV"/>
        </w:rPr>
        <w:t xml:space="preserve"> for the safe operation of</w:t>
      </w:r>
      <w:r w:rsidR="1D96D3A6" w:rsidRPr="009C1F16">
        <w:rPr>
          <w:color w:val="000000" w:themeColor="text1"/>
          <w:lang w:val="en-GB" w:eastAsia="lv-LV"/>
        </w:rPr>
        <w:t xml:space="preserve"> the M</w:t>
      </w:r>
      <w:r w:rsidR="0010370E" w:rsidRPr="009C1F16">
        <w:rPr>
          <w:color w:val="000000" w:themeColor="text1"/>
          <w:lang w:val="en-GB" w:eastAsia="lv-LV"/>
        </w:rPr>
        <w:t>GP</w:t>
      </w:r>
      <w:r w:rsidR="1D96D3A6" w:rsidRPr="009C1F16">
        <w:rPr>
          <w:color w:val="000000" w:themeColor="text1"/>
          <w:lang w:val="en-GB" w:eastAsia="lv-LV"/>
        </w:rPr>
        <w:t xml:space="preserve"> </w:t>
      </w:r>
      <w:r w:rsidR="6B690CF7" w:rsidRPr="009C1F16">
        <w:rPr>
          <w:color w:val="000000" w:themeColor="text1"/>
          <w:lang w:val="en-GB" w:eastAsia="lv-LV"/>
        </w:rPr>
        <w:t xml:space="preserve">must be </w:t>
      </w:r>
      <w:r w:rsidR="7DD5C034" w:rsidRPr="009C1F16">
        <w:rPr>
          <w:color w:val="000000" w:themeColor="text1"/>
          <w:lang w:val="en-GB" w:eastAsia="lv-LV"/>
        </w:rPr>
        <w:t>established.</w:t>
      </w:r>
    </w:p>
    <w:p w14:paraId="474931DB" w14:textId="3592B1EC" w:rsidR="001D35E1" w:rsidRPr="009C1F16" w:rsidRDefault="000622AB" w:rsidP="601D061D">
      <w:pPr>
        <w:spacing w:after="0" w:line="240" w:lineRule="auto"/>
        <w:jc w:val="both"/>
        <w:rPr>
          <w:rFonts w:eastAsiaTheme="minorEastAsia" w:cstheme="minorHAnsi"/>
          <w:color w:val="000000" w:themeColor="text1"/>
          <w:lang w:val="en-GB" w:eastAsia="lv-LV"/>
        </w:rPr>
      </w:pPr>
      <w:r w:rsidRPr="009C1F16">
        <w:rPr>
          <w:rFonts w:eastAsiaTheme="minorEastAsia" w:cstheme="minorHAnsi"/>
          <w:color w:val="000000" w:themeColor="text1"/>
          <w:lang w:val="en-GB" w:eastAsia="lv-LV"/>
        </w:rPr>
        <w:t>4.2.</w:t>
      </w:r>
      <w:r w:rsidR="00C021B1" w:rsidRPr="009C1F16">
        <w:rPr>
          <w:rFonts w:eastAsiaTheme="minorEastAsia" w:cstheme="minorHAnsi"/>
          <w:color w:val="000000" w:themeColor="text1"/>
          <w:lang w:val="en-GB" w:eastAsia="lv-LV"/>
        </w:rPr>
        <w:t>7</w:t>
      </w:r>
      <w:r w:rsidRPr="009C1F16">
        <w:rPr>
          <w:rFonts w:eastAsiaTheme="minorEastAsia" w:cstheme="minorHAnsi"/>
          <w:color w:val="000000" w:themeColor="text1"/>
          <w:lang w:val="en-GB" w:eastAsia="lv-LV"/>
        </w:rPr>
        <w:t xml:space="preserve">. </w:t>
      </w:r>
      <w:r w:rsidR="00BD3CED" w:rsidRPr="009C1F16">
        <w:rPr>
          <w:rFonts w:eastAsiaTheme="minorEastAsia" w:cstheme="minorHAnsi"/>
          <w:color w:val="000000" w:themeColor="text1"/>
          <w:lang w:val="en-GB" w:eastAsia="lv-LV"/>
        </w:rPr>
        <w:t xml:space="preserve">After performing all necessary </w:t>
      </w:r>
      <w:r w:rsidR="00667793" w:rsidRPr="009C1F16">
        <w:rPr>
          <w:rFonts w:eastAsiaTheme="minorEastAsia" w:cstheme="minorHAnsi"/>
          <w:color w:val="000000" w:themeColor="text1"/>
          <w:lang w:val="en-GB" w:eastAsia="lv-LV"/>
        </w:rPr>
        <w:t xml:space="preserve">ground </w:t>
      </w:r>
      <w:r w:rsidR="00BD3CED" w:rsidRPr="009C1F16">
        <w:rPr>
          <w:rFonts w:eastAsiaTheme="minorEastAsia" w:cstheme="minorHAnsi"/>
          <w:color w:val="000000" w:themeColor="text1"/>
          <w:lang w:val="en-GB" w:eastAsia="lv-LV"/>
        </w:rPr>
        <w:t xml:space="preserve">measurements, </w:t>
      </w:r>
      <w:r w:rsidR="000D130B" w:rsidRPr="009C1F16">
        <w:rPr>
          <w:rFonts w:eastAsiaTheme="minorEastAsia" w:cstheme="minorHAnsi"/>
          <w:color w:val="000000" w:themeColor="text1"/>
          <w:lang w:val="en-GB" w:eastAsia="lv-LV"/>
        </w:rPr>
        <w:t>processing the measurement data</w:t>
      </w:r>
      <w:r w:rsidR="001D3F04" w:rsidRPr="009C1F16">
        <w:rPr>
          <w:rFonts w:eastAsiaTheme="minorEastAsia" w:cstheme="minorHAnsi"/>
          <w:color w:val="000000" w:themeColor="text1"/>
          <w:lang w:val="en-GB" w:eastAsia="lv-LV"/>
        </w:rPr>
        <w:t>,</w:t>
      </w:r>
      <w:r w:rsidR="0039356B" w:rsidRPr="009C1F16">
        <w:rPr>
          <w:rFonts w:eastAsiaTheme="minorEastAsia" w:cstheme="minorHAnsi"/>
          <w:color w:val="000000" w:themeColor="text1"/>
          <w:lang w:val="en-GB" w:eastAsia="lv-LV"/>
        </w:rPr>
        <w:t xml:space="preserve"> and </w:t>
      </w:r>
      <w:r w:rsidR="000D130B" w:rsidRPr="009C1F16">
        <w:rPr>
          <w:rFonts w:eastAsiaTheme="minorEastAsia" w:cstheme="minorHAnsi"/>
          <w:color w:val="000000" w:themeColor="text1"/>
          <w:lang w:val="en-GB" w:eastAsia="lv-LV"/>
        </w:rPr>
        <w:t xml:space="preserve">noticing </w:t>
      </w:r>
      <w:r w:rsidR="000A030C" w:rsidRPr="009C1F16">
        <w:rPr>
          <w:rFonts w:eastAsiaTheme="minorEastAsia" w:cstheme="minorHAnsi"/>
          <w:color w:val="000000" w:themeColor="text1"/>
          <w:lang w:val="en-GB" w:eastAsia="lv-LV"/>
        </w:rPr>
        <w:t xml:space="preserve">indications </w:t>
      </w:r>
      <w:r w:rsidR="00EB56F6" w:rsidRPr="009C1F16">
        <w:rPr>
          <w:rFonts w:eastAsiaTheme="minorEastAsia" w:cstheme="minorHAnsi"/>
          <w:color w:val="000000" w:themeColor="text1"/>
          <w:lang w:val="en-GB" w:eastAsia="lv-LV"/>
        </w:rPr>
        <w:t xml:space="preserve">of </w:t>
      </w:r>
      <w:r w:rsidR="000D130B" w:rsidRPr="009C1F16">
        <w:rPr>
          <w:rFonts w:eastAsiaTheme="minorEastAsia" w:cstheme="minorHAnsi"/>
          <w:color w:val="000000" w:themeColor="text1"/>
          <w:lang w:val="en-GB" w:eastAsia="lv-LV"/>
        </w:rPr>
        <w:t xml:space="preserve">critical defects, </w:t>
      </w:r>
      <w:r w:rsidR="00BD3CED" w:rsidRPr="009C1F16">
        <w:rPr>
          <w:rFonts w:eastAsiaTheme="minorEastAsia" w:cstheme="minorHAnsi"/>
          <w:color w:val="000000" w:themeColor="text1"/>
          <w:lang w:val="en-GB" w:eastAsia="lv-LV"/>
        </w:rPr>
        <w:t xml:space="preserve">the Supplier </w:t>
      </w:r>
      <w:r w:rsidR="00A14E6F" w:rsidRPr="009C1F16">
        <w:rPr>
          <w:rFonts w:eastAsiaTheme="minorEastAsia" w:cstheme="minorHAnsi"/>
          <w:color w:val="000000" w:themeColor="text1"/>
          <w:lang w:val="en-GB" w:eastAsia="lv-LV"/>
        </w:rPr>
        <w:t xml:space="preserve">shall notify </w:t>
      </w:r>
      <w:r w:rsidR="00BD3CED" w:rsidRPr="009C1F16">
        <w:rPr>
          <w:rFonts w:eastAsiaTheme="minorEastAsia" w:cstheme="minorHAnsi"/>
          <w:color w:val="000000" w:themeColor="text1"/>
          <w:lang w:val="en-GB" w:eastAsia="lv-LV"/>
        </w:rPr>
        <w:t xml:space="preserve">the </w:t>
      </w:r>
      <w:r w:rsidR="0010370E" w:rsidRPr="009C1F16">
        <w:rPr>
          <w:rFonts w:eastAsiaTheme="minorEastAsia" w:cstheme="minorHAnsi"/>
          <w:color w:val="000000" w:themeColor="text1"/>
          <w:lang w:val="en-GB" w:eastAsia="lv-LV"/>
        </w:rPr>
        <w:t>MGP</w:t>
      </w:r>
      <w:r w:rsidR="00A14E6F" w:rsidRPr="009C1F16">
        <w:rPr>
          <w:rFonts w:eastAsiaTheme="minorEastAsia" w:cstheme="minorHAnsi"/>
          <w:color w:val="000000" w:themeColor="text1"/>
          <w:lang w:val="en-GB" w:eastAsia="lv-LV"/>
        </w:rPr>
        <w:t xml:space="preserve"> thereof</w:t>
      </w:r>
      <w:r w:rsidR="00C85627" w:rsidRPr="009C1F16">
        <w:rPr>
          <w:rFonts w:eastAsiaTheme="minorEastAsia" w:cstheme="minorHAnsi"/>
          <w:color w:val="000000" w:themeColor="text1"/>
          <w:lang w:val="en-GB" w:eastAsia="lv-LV"/>
        </w:rPr>
        <w:t xml:space="preserve">, </w:t>
      </w:r>
      <w:r w:rsidR="00725BA7" w:rsidRPr="009C1F16">
        <w:rPr>
          <w:rFonts w:eastAsiaTheme="minorEastAsia" w:cstheme="minorHAnsi"/>
          <w:color w:val="000000" w:themeColor="text1"/>
          <w:lang w:val="en-GB" w:eastAsia="lv-LV"/>
        </w:rPr>
        <w:t>providing all necessary information.</w:t>
      </w:r>
    </w:p>
    <w:p w14:paraId="3586321A" w14:textId="70CFF703" w:rsidR="00AE2502" w:rsidRPr="009C1F16" w:rsidRDefault="001C06FC" w:rsidP="601D061D">
      <w:pPr>
        <w:spacing w:after="0" w:line="240" w:lineRule="auto"/>
        <w:jc w:val="both"/>
        <w:rPr>
          <w:rFonts w:eastAsiaTheme="minorEastAsia" w:cstheme="minorHAnsi"/>
          <w:lang w:val="en-GB" w:eastAsia="lv-LV"/>
        </w:rPr>
      </w:pPr>
      <w:r w:rsidRPr="009C1F16">
        <w:rPr>
          <w:rFonts w:eastAsiaTheme="minorEastAsia" w:cstheme="minorHAnsi"/>
          <w:color w:val="000000" w:themeColor="text1"/>
          <w:lang w:val="en-GB" w:eastAsia="lv-LV"/>
        </w:rPr>
        <w:t>4</w:t>
      </w:r>
      <w:r w:rsidR="00FD754C" w:rsidRPr="009C1F16">
        <w:rPr>
          <w:rFonts w:eastAsiaTheme="minorEastAsia" w:cstheme="minorHAnsi"/>
          <w:color w:val="000000" w:themeColor="text1"/>
          <w:lang w:val="en-GB" w:eastAsia="lv-LV"/>
        </w:rPr>
        <w:t>.2</w:t>
      </w:r>
      <w:r w:rsidR="00275B39" w:rsidRPr="009C1F16">
        <w:rPr>
          <w:rFonts w:eastAsiaTheme="minorEastAsia" w:cstheme="minorHAnsi"/>
          <w:color w:val="000000" w:themeColor="text1"/>
          <w:lang w:val="en-GB" w:eastAsia="lv-LV"/>
        </w:rPr>
        <w:t xml:space="preserve">.8. </w:t>
      </w:r>
      <w:r w:rsidR="00D709FA" w:rsidRPr="009C1F16">
        <w:rPr>
          <w:rFonts w:eastAsiaTheme="minorEastAsia" w:cstheme="minorHAnsi"/>
          <w:color w:val="000000" w:themeColor="text1"/>
          <w:lang w:val="en-GB" w:eastAsia="lv-LV"/>
        </w:rPr>
        <w:t xml:space="preserve">After </w:t>
      </w:r>
      <w:r w:rsidR="00CF26DE" w:rsidRPr="009C1F16">
        <w:rPr>
          <w:rFonts w:eastAsiaTheme="minorEastAsia" w:cstheme="minorHAnsi"/>
          <w:color w:val="000000" w:themeColor="text1"/>
          <w:lang w:val="en-GB" w:eastAsia="lv-LV"/>
        </w:rPr>
        <w:t xml:space="preserve">the ground measurements </w:t>
      </w:r>
      <w:r w:rsidR="00D709FA" w:rsidRPr="009C1F16">
        <w:rPr>
          <w:rFonts w:eastAsiaTheme="minorEastAsia" w:cstheme="minorHAnsi"/>
          <w:color w:val="000000" w:themeColor="text1"/>
          <w:lang w:val="en-GB" w:eastAsia="lv-LV"/>
        </w:rPr>
        <w:t>have been performed</w:t>
      </w:r>
      <w:r w:rsidR="007D62D1" w:rsidRPr="009C1F16">
        <w:rPr>
          <w:rFonts w:eastAsiaTheme="minorEastAsia" w:cstheme="minorHAnsi"/>
          <w:color w:val="000000" w:themeColor="text1"/>
          <w:lang w:val="en-GB" w:eastAsia="lv-LV"/>
        </w:rPr>
        <w:t xml:space="preserve">, </w:t>
      </w:r>
      <w:r w:rsidR="00CE33C5" w:rsidRPr="009C1F16">
        <w:rPr>
          <w:rFonts w:eastAsiaTheme="minorEastAsia" w:cstheme="minorHAnsi"/>
          <w:color w:val="000000" w:themeColor="text1"/>
          <w:lang w:val="en-GB" w:eastAsia="lv-LV"/>
        </w:rPr>
        <w:t xml:space="preserve">if required by </w:t>
      </w:r>
      <w:r w:rsidR="00485254" w:rsidRPr="009C1F16">
        <w:rPr>
          <w:rFonts w:eastAsiaTheme="minorEastAsia" w:cstheme="minorHAnsi"/>
          <w:color w:val="000000" w:themeColor="text1"/>
          <w:lang w:val="en-GB" w:eastAsia="lv-LV"/>
        </w:rPr>
        <w:t xml:space="preserve">the </w:t>
      </w:r>
      <w:proofErr w:type="gramStart"/>
      <w:r w:rsidR="00485254" w:rsidRPr="009C1F16">
        <w:rPr>
          <w:rFonts w:eastAsiaTheme="minorEastAsia" w:cstheme="minorHAnsi"/>
          <w:color w:val="000000" w:themeColor="text1"/>
          <w:lang w:val="en-GB" w:eastAsia="lv-LV"/>
        </w:rPr>
        <w:t>Supplier</w:t>
      </w:r>
      <w:r w:rsidR="0010370E" w:rsidRPr="009C1F16">
        <w:rPr>
          <w:rFonts w:eastAsiaTheme="minorEastAsia" w:cstheme="minorHAnsi"/>
          <w:color w:val="000000" w:themeColor="text1"/>
          <w:lang w:val="en-GB" w:eastAsia="lv-LV"/>
        </w:rPr>
        <w:t>‘</w:t>
      </w:r>
      <w:proofErr w:type="gramEnd"/>
      <w:r w:rsidR="00485254" w:rsidRPr="009C1F16">
        <w:rPr>
          <w:rFonts w:eastAsiaTheme="minorEastAsia" w:cstheme="minorHAnsi"/>
          <w:color w:val="000000" w:themeColor="text1"/>
          <w:lang w:val="en-GB" w:eastAsia="lv-LV"/>
        </w:rPr>
        <w:t>s procedures</w:t>
      </w:r>
      <w:r w:rsidR="00C22D8C" w:rsidRPr="009C1F16">
        <w:rPr>
          <w:rFonts w:eastAsiaTheme="minorEastAsia" w:cstheme="minorHAnsi"/>
          <w:color w:val="000000" w:themeColor="text1"/>
          <w:lang w:val="en-GB" w:eastAsia="lv-LV"/>
        </w:rPr>
        <w:t xml:space="preserve">, </w:t>
      </w:r>
      <w:r w:rsidR="00633FDB" w:rsidRPr="009C1F16">
        <w:rPr>
          <w:rFonts w:eastAsiaTheme="minorEastAsia" w:cstheme="minorHAnsi"/>
          <w:color w:val="000000" w:themeColor="text1"/>
          <w:lang w:val="en-GB" w:eastAsia="lv-LV"/>
        </w:rPr>
        <w:t xml:space="preserve">the Supplier </w:t>
      </w:r>
      <w:r w:rsidR="003075EA" w:rsidRPr="009C1F16">
        <w:rPr>
          <w:rFonts w:eastAsiaTheme="minorEastAsia" w:cstheme="minorHAnsi"/>
          <w:color w:val="000000" w:themeColor="text1"/>
          <w:lang w:val="en-GB" w:eastAsia="lv-LV"/>
        </w:rPr>
        <w:t xml:space="preserve">shall select </w:t>
      </w:r>
      <w:r w:rsidR="003B619D" w:rsidRPr="009C1F16">
        <w:rPr>
          <w:rFonts w:eastAsiaTheme="minorEastAsia" w:cstheme="minorHAnsi"/>
          <w:color w:val="000000" w:themeColor="text1"/>
          <w:lang w:val="en-GB" w:eastAsia="lv-LV"/>
        </w:rPr>
        <w:t xml:space="preserve">points for direct assessment </w:t>
      </w:r>
      <w:r w:rsidR="00387094" w:rsidRPr="009C1F16">
        <w:rPr>
          <w:rFonts w:eastAsiaTheme="minorEastAsia" w:cstheme="minorHAnsi"/>
          <w:color w:val="000000" w:themeColor="text1"/>
          <w:lang w:val="en-GB" w:eastAsia="lv-LV"/>
        </w:rPr>
        <w:t xml:space="preserve">and </w:t>
      </w:r>
      <w:r w:rsidR="00E45A72" w:rsidRPr="009C1F16">
        <w:rPr>
          <w:rFonts w:eastAsiaTheme="minorEastAsia" w:cstheme="minorHAnsi"/>
          <w:color w:val="000000" w:themeColor="text1"/>
          <w:lang w:val="en-GB" w:eastAsia="lv-LV"/>
        </w:rPr>
        <w:t xml:space="preserve">non-destructive </w:t>
      </w:r>
      <w:r w:rsidR="00387094" w:rsidRPr="009C1F16">
        <w:rPr>
          <w:rFonts w:eastAsiaTheme="minorEastAsia" w:cstheme="minorHAnsi"/>
          <w:color w:val="000000" w:themeColor="text1"/>
          <w:lang w:val="en-GB" w:eastAsia="lv-LV"/>
        </w:rPr>
        <w:t>testing</w:t>
      </w:r>
      <w:r w:rsidR="00C73EF8" w:rsidRPr="009C1F16">
        <w:rPr>
          <w:rFonts w:eastAsiaTheme="minorEastAsia" w:cstheme="minorHAnsi"/>
          <w:color w:val="000000" w:themeColor="text1"/>
          <w:lang w:val="en-GB" w:eastAsia="lv-LV"/>
        </w:rPr>
        <w:t xml:space="preserve">. </w:t>
      </w:r>
      <w:r w:rsidR="00F11995" w:rsidRPr="009C1F16">
        <w:rPr>
          <w:rFonts w:eastAsiaTheme="minorEastAsia" w:cstheme="minorHAnsi"/>
          <w:lang w:val="en-GB" w:eastAsia="lv-LV"/>
        </w:rPr>
        <w:t xml:space="preserve">Direct assessment and necessary </w:t>
      </w:r>
      <w:r w:rsidR="00F446FE" w:rsidRPr="009C1F16">
        <w:rPr>
          <w:rFonts w:eastAsiaTheme="minorEastAsia" w:cstheme="minorHAnsi"/>
          <w:lang w:val="en-GB" w:eastAsia="lv-LV"/>
        </w:rPr>
        <w:t xml:space="preserve">non-destructive </w:t>
      </w:r>
      <w:r w:rsidR="00F11995" w:rsidRPr="009C1F16">
        <w:rPr>
          <w:rFonts w:eastAsiaTheme="minorEastAsia" w:cstheme="minorHAnsi"/>
          <w:lang w:val="en-GB" w:eastAsia="lv-LV"/>
        </w:rPr>
        <w:t>testing shall be performed by the Supplier. Preparatory work, such as pipe excavation and removal of protective coatings, shall be performed by the Purchaser.</w:t>
      </w:r>
    </w:p>
    <w:p w14:paraId="7889BBF5" w14:textId="0E3A14AE" w:rsidR="0002079D" w:rsidRPr="009C1F16" w:rsidRDefault="26ADE3C1" w:rsidP="6A42C2A7">
      <w:pPr>
        <w:spacing w:after="0" w:line="240" w:lineRule="auto"/>
        <w:jc w:val="both"/>
        <w:rPr>
          <w:rFonts w:eastAsiaTheme="minorEastAsia"/>
          <w:lang w:val="en-GB" w:eastAsia="lv-LV"/>
        </w:rPr>
      </w:pPr>
      <w:r w:rsidRPr="009C1F16">
        <w:rPr>
          <w:rFonts w:eastAsiaTheme="minorEastAsia"/>
          <w:lang w:val="en-GB" w:eastAsia="lv-LV"/>
        </w:rPr>
        <w:t>4.</w:t>
      </w:r>
      <w:r w:rsidR="7CF257B6" w:rsidRPr="009C1F16">
        <w:rPr>
          <w:rFonts w:eastAsiaTheme="minorEastAsia"/>
          <w:lang w:val="en-GB" w:eastAsia="lv-LV"/>
        </w:rPr>
        <w:t>2</w:t>
      </w:r>
      <w:r w:rsidR="3DE8F280" w:rsidRPr="009C1F16">
        <w:rPr>
          <w:rFonts w:eastAsiaTheme="minorEastAsia"/>
          <w:lang w:val="en-GB" w:eastAsia="lv-LV"/>
        </w:rPr>
        <w:t xml:space="preserve">.9. </w:t>
      </w:r>
      <w:r w:rsidR="1B1B3543" w:rsidRPr="009C1F16">
        <w:rPr>
          <w:rFonts w:eastAsiaTheme="minorEastAsia"/>
          <w:lang w:val="en-GB" w:eastAsia="lv-LV"/>
        </w:rPr>
        <w:t xml:space="preserve">The Supplier shall provide the </w:t>
      </w:r>
      <w:r w:rsidR="0010370E" w:rsidRPr="009C1F16">
        <w:rPr>
          <w:rFonts w:eastAsiaTheme="minorEastAsia"/>
          <w:lang w:val="en-GB" w:eastAsia="lv-LV"/>
        </w:rPr>
        <w:t>Pur</w:t>
      </w:r>
      <w:r w:rsidR="008F56EF" w:rsidRPr="009C1F16">
        <w:rPr>
          <w:rFonts w:eastAsiaTheme="minorEastAsia"/>
          <w:lang w:val="en-GB" w:eastAsia="lv-LV"/>
        </w:rPr>
        <w:t>chaser</w:t>
      </w:r>
      <w:r w:rsidR="1B1B3543" w:rsidRPr="009C1F16">
        <w:rPr>
          <w:rFonts w:eastAsiaTheme="minorEastAsia"/>
          <w:lang w:val="en-GB" w:eastAsia="lv-LV"/>
        </w:rPr>
        <w:t xml:space="preserve"> with </w:t>
      </w:r>
      <w:r w:rsidR="4B543AA1" w:rsidRPr="009C1F16">
        <w:rPr>
          <w:rFonts w:eastAsiaTheme="minorEastAsia"/>
          <w:lang w:val="en-GB" w:eastAsia="lv-LV"/>
        </w:rPr>
        <w:t xml:space="preserve">the information </w:t>
      </w:r>
      <w:r w:rsidR="08439802" w:rsidRPr="009C1F16">
        <w:rPr>
          <w:rFonts w:eastAsiaTheme="minorEastAsia"/>
          <w:lang w:val="en-GB" w:eastAsia="lv-LV"/>
        </w:rPr>
        <w:t>obtained</w:t>
      </w:r>
      <w:r w:rsidR="4B543AA1" w:rsidRPr="009C1F16">
        <w:rPr>
          <w:rFonts w:eastAsiaTheme="minorEastAsia"/>
          <w:lang w:val="en-GB" w:eastAsia="lv-LV"/>
        </w:rPr>
        <w:t xml:space="preserve"> during</w:t>
      </w:r>
      <w:r w:rsidR="55E11B5C" w:rsidRPr="009C1F16">
        <w:rPr>
          <w:rFonts w:eastAsiaTheme="minorEastAsia"/>
          <w:lang w:val="en-GB" w:eastAsia="lv-LV"/>
        </w:rPr>
        <w:t xml:space="preserve"> the</w:t>
      </w:r>
      <w:r w:rsidR="6D7C6097" w:rsidRPr="009C1F16">
        <w:rPr>
          <w:rFonts w:eastAsiaTheme="minorEastAsia"/>
          <w:lang w:val="en-GB" w:eastAsia="lv-LV"/>
        </w:rPr>
        <w:t xml:space="preserve"> direct </w:t>
      </w:r>
      <w:r w:rsidR="55E11B5C" w:rsidRPr="009C1F16">
        <w:rPr>
          <w:rFonts w:eastAsiaTheme="minorEastAsia"/>
          <w:lang w:val="en-GB" w:eastAsia="lv-LV"/>
        </w:rPr>
        <w:t>assessment</w:t>
      </w:r>
      <w:r w:rsidR="34D8A856" w:rsidRPr="009C1F16">
        <w:rPr>
          <w:rFonts w:eastAsiaTheme="minorEastAsia"/>
          <w:lang w:val="en-GB" w:eastAsia="lv-LV"/>
        </w:rPr>
        <w:t>, i.e.</w:t>
      </w:r>
      <w:r w:rsidR="3B41BE24" w:rsidRPr="009C1F16">
        <w:rPr>
          <w:rFonts w:eastAsiaTheme="minorEastAsia"/>
          <w:lang w:val="en-GB" w:eastAsia="lv-LV"/>
        </w:rPr>
        <w:t>, the description</w:t>
      </w:r>
      <w:r w:rsidR="5698AF28" w:rsidRPr="009C1F16">
        <w:rPr>
          <w:rFonts w:eastAsiaTheme="minorEastAsia"/>
          <w:lang w:val="en-GB" w:eastAsia="lv-LV"/>
        </w:rPr>
        <w:t xml:space="preserve"> of defects</w:t>
      </w:r>
      <w:r w:rsidR="3B41BE24" w:rsidRPr="009C1F16">
        <w:rPr>
          <w:rFonts w:eastAsiaTheme="minorEastAsia"/>
          <w:lang w:val="en-GB" w:eastAsia="lv-LV"/>
        </w:rPr>
        <w:t xml:space="preserve">, measurements, non-destructive test </w:t>
      </w:r>
      <w:r w:rsidR="3B59D8B2" w:rsidRPr="009C1F16">
        <w:rPr>
          <w:rFonts w:eastAsiaTheme="minorEastAsia"/>
          <w:lang w:val="en-GB" w:eastAsia="lv-LV"/>
        </w:rPr>
        <w:t xml:space="preserve">reports (including radiographic test </w:t>
      </w:r>
      <w:r w:rsidR="34D8A856" w:rsidRPr="009C1F16">
        <w:rPr>
          <w:rFonts w:eastAsiaTheme="minorEastAsia"/>
          <w:lang w:val="en-GB" w:eastAsia="lv-LV"/>
        </w:rPr>
        <w:t>strip photographs)</w:t>
      </w:r>
      <w:r w:rsidR="51782A1A" w:rsidRPr="009C1F16">
        <w:rPr>
          <w:rFonts w:eastAsiaTheme="minorEastAsia"/>
          <w:lang w:val="en-GB" w:eastAsia="lv-LV"/>
        </w:rPr>
        <w:t>,</w:t>
      </w:r>
      <w:r w:rsidR="0B64052B" w:rsidRPr="009C1F16">
        <w:rPr>
          <w:rFonts w:eastAsiaTheme="minorEastAsia"/>
          <w:lang w:val="en-GB" w:eastAsia="lv-LV"/>
        </w:rPr>
        <w:t xml:space="preserve"> immediately</w:t>
      </w:r>
      <w:r w:rsidR="51782A1A" w:rsidRPr="009C1F16">
        <w:rPr>
          <w:rFonts w:eastAsiaTheme="minorEastAsia"/>
          <w:lang w:val="en-GB" w:eastAsia="lv-LV"/>
        </w:rPr>
        <w:t xml:space="preserve">, but no </w:t>
      </w:r>
      <w:r w:rsidR="34F41DAE" w:rsidRPr="009C1F16">
        <w:rPr>
          <w:rFonts w:eastAsiaTheme="minorEastAsia"/>
          <w:lang w:val="en-GB" w:eastAsia="lv-LV"/>
        </w:rPr>
        <w:t>later than within</w:t>
      </w:r>
      <w:r w:rsidR="14867BA0" w:rsidRPr="009C1F16">
        <w:rPr>
          <w:rFonts w:eastAsiaTheme="minorEastAsia"/>
          <w:lang w:val="en-GB" w:eastAsia="lv-LV"/>
        </w:rPr>
        <w:t xml:space="preserve"> 3 </w:t>
      </w:r>
      <w:r w:rsidR="641FC2FD" w:rsidRPr="009C1F16">
        <w:rPr>
          <w:rFonts w:eastAsiaTheme="minorEastAsia"/>
          <w:lang w:val="en-GB" w:eastAsia="lv-LV"/>
        </w:rPr>
        <w:t xml:space="preserve">calendar </w:t>
      </w:r>
      <w:r w:rsidR="14867BA0" w:rsidRPr="009C1F16">
        <w:rPr>
          <w:rFonts w:eastAsiaTheme="minorEastAsia"/>
          <w:lang w:val="en-GB" w:eastAsia="lv-LV"/>
        </w:rPr>
        <w:t>days</w:t>
      </w:r>
      <w:r w:rsidR="0E35BCA7" w:rsidRPr="009C1F16">
        <w:rPr>
          <w:rFonts w:eastAsiaTheme="minorEastAsia"/>
          <w:lang w:val="en-GB" w:eastAsia="lv-LV"/>
        </w:rPr>
        <w:t>.</w:t>
      </w:r>
    </w:p>
    <w:p w14:paraId="177933E4" w14:textId="0B864CAA" w:rsidR="0087495D" w:rsidRPr="009C1F16" w:rsidRDefault="000622AB" w:rsidP="601D061D">
      <w:pPr>
        <w:spacing w:after="0" w:line="240" w:lineRule="auto"/>
        <w:jc w:val="both"/>
        <w:rPr>
          <w:rFonts w:eastAsiaTheme="minorEastAsia" w:cstheme="minorHAnsi"/>
          <w:lang w:val="en-GB" w:eastAsia="lv-LV"/>
        </w:rPr>
      </w:pPr>
      <w:r w:rsidRPr="009C1F16">
        <w:rPr>
          <w:rFonts w:eastAsiaTheme="minorEastAsia" w:cstheme="minorHAnsi"/>
          <w:lang w:val="en-GB" w:eastAsia="lv-LV"/>
        </w:rPr>
        <w:t>4.2.</w:t>
      </w:r>
      <w:r w:rsidR="004D01E9" w:rsidRPr="009C1F16">
        <w:rPr>
          <w:rFonts w:eastAsiaTheme="minorEastAsia" w:cstheme="minorHAnsi"/>
          <w:lang w:val="en-GB" w:eastAsia="lv-LV"/>
        </w:rPr>
        <w:t>10</w:t>
      </w:r>
      <w:r w:rsidRPr="009C1F16">
        <w:rPr>
          <w:rFonts w:eastAsiaTheme="minorEastAsia" w:cstheme="minorHAnsi"/>
          <w:lang w:val="en-GB" w:eastAsia="lv-LV"/>
        </w:rPr>
        <w:t xml:space="preserve">. </w:t>
      </w:r>
      <w:r w:rsidR="00BD3CED" w:rsidRPr="009C1F16">
        <w:rPr>
          <w:rFonts w:eastAsiaTheme="minorEastAsia" w:cstheme="minorHAnsi"/>
          <w:lang w:val="en-GB" w:eastAsia="lv-LV"/>
        </w:rPr>
        <w:t xml:space="preserve">After performing a direct assessment of the selected defects </w:t>
      </w:r>
      <w:r w:rsidR="004C3F63" w:rsidRPr="009C1F16">
        <w:rPr>
          <w:rFonts w:eastAsiaTheme="minorEastAsia" w:cstheme="minorHAnsi"/>
          <w:lang w:val="en-GB" w:eastAsia="lv-LV"/>
        </w:rPr>
        <w:t>(if necessary)</w:t>
      </w:r>
      <w:r w:rsidR="00C50B82" w:rsidRPr="009C1F16">
        <w:rPr>
          <w:rFonts w:eastAsiaTheme="minorEastAsia" w:cstheme="minorHAnsi"/>
          <w:lang w:val="en-GB" w:eastAsia="lv-LV"/>
        </w:rPr>
        <w:t xml:space="preserve">, </w:t>
      </w:r>
      <w:r w:rsidR="007B1B1C" w:rsidRPr="009C1F16">
        <w:rPr>
          <w:rFonts w:eastAsiaTheme="minorEastAsia" w:cstheme="minorHAnsi"/>
          <w:lang w:val="en-GB" w:eastAsia="lv-LV"/>
        </w:rPr>
        <w:t xml:space="preserve">the Supplier shall evaluate the information obtained and prepare an investigation report. </w:t>
      </w:r>
    </w:p>
    <w:p w14:paraId="4B673FAC" w14:textId="6A20F31D" w:rsidR="008C4619" w:rsidRPr="009C1F16" w:rsidRDefault="008C4619" w:rsidP="38C3C281">
      <w:pPr>
        <w:spacing w:after="0" w:line="240" w:lineRule="auto"/>
        <w:jc w:val="both"/>
        <w:rPr>
          <w:rFonts w:eastAsiaTheme="minorEastAsia"/>
          <w:lang w:val="en-GB" w:eastAsia="lv-LV"/>
        </w:rPr>
      </w:pPr>
      <w:r w:rsidRPr="009C1F16">
        <w:rPr>
          <w:rFonts w:eastAsiaTheme="minorEastAsia"/>
          <w:lang w:val="en-GB" w:eastAsia="lv-LV"/>
        </w:rPr>
        <w:t>4.2.</w:t>
      </w:r>
      <w:r w:rsidR="032F95F4" w:rsidRPr="009C1F16">
        <w:rPr>
          <w:rFonts w:eastAsiaTheme="minorEastAsia"/>
          <w:lang w:val="en-GB" w:eastAsia="lv-LV"/>
        </w:rPr>
        <w:t>11</w:t>
      </w:r>
      <w:r w:rsidR="00BD57D8" w:rsidRPr="009C1F16">
        <w:rPr>
          <w:rFonts w:eastAsiaTheme="minorEastAsia"/>
          <w:lang w:val="en-GB" w:eastAsia="lv-LV"/>
        </w:rPr>
        <w:t xml:space="preserve">. </w:t>
      </w:r>
      <w:r w:rsidR="00E35982" w:rsidRPr="009C1F16">
        <w:rPr>
          <w:rFonts w:eastAsiaTheme="minorEastAsia"/>
          <w:lang w:val="en-GB" w:eastAsia="lv-LV"/>
        </w:rPr>
        <w:t xml:space="preserve">During the term of the </w:t>
      </w:r>
      <w:r w:rsidR="00EF0E5C" w:rsidRPr="009C1F16">
        <w:rPr>
          <w:rFonts w:eastAsiaTheme="minorEastAsia"/>
          <w:lang w:val="en-GB" w:eastAsia="lv-LV"/>
        </w:rPr>
        <w:t>Contract</w:t>
      </w:r>
      <w:r w:rsidR="00E35982" w:rsidRPr="009C1F16">
        <w:rPr>
          <w:rFonts w:eastAsiaTheme="minorEastAsia"/>
          <w:lang w:val="en-GB" w:eastAsia="lv-LV"/>
        </w:rPr>
        <w:t xml:space="preserve">, the </w:t>
      </w:r>
      <w:r w:rsidR="00EF0E5C" w:rsidRPr="009C1F16">
        <w:rPr>
          <w:rFonts w:eastAsiaTheme="minorEastAsia"/>
          <w:lang w:val="en-GB" w:eastAsia="lv-LV"/>
        </w:rPr>
        <w:t>Purchaser</w:t>
      </w:r>
      <w:r w:rsidR="00E35982" w:rsidRPr="009C1F16">
        <w:rPr>
          <w:rFonts w:eastAsiaTheme="minorEastAsia"/>
          <w:lang w:val="en-GB" w:eastAsia="lv-LV"/>
        </w:rPr>
        <w:t xml:space="preserve"> shall have the right</w:t>
      </w:r>
      <w:r w:rsidR="4267B34B" w:rsidRPr="009C1F16">
        <w:rPr>
          <w:rFonts w:eastAsiaTheme="minorEastAsia"/>
          <w:lang w:val="en-GB" w:eastAsia="lv-LV"/>
        </w:rPr>
        <w:t xml:space="preserve">, </w:t>
      </w:r>
      <w:r w:rsidR="29D6E859" w:rsidRPr="009C1F16">
        <w:rPr>
          <w:rFonts w:eastAsiaTheme="minorEastAsia"/>
          <w:lang w:val="en-GB" w:eastAsia="lv-LV"/>
        </w:rPr>
        <w:t xml:space="preserve">upon </w:t>
      </w:r>
      <w:r w:rsidR="4267B34B" w:rsidRPr="009C1F16">
        <w:rPr>
          <w:rFonts w:eastAsiaTheme="minorEastAsia"/>
          <w:lang w:val="en-GB" w:eastAsia="lv-LV"/>
        </w:rPr>
        <w:t xml:space="preserve">agreement with the Supplier, </w:t>
      </w:r>
      <w:r w:rsidR="00E35982" w:rsidRPr="009C1F16">
        <w:rPr>
          <w:rFonts w:eastAsiaTheme="minorEastAsia"/>
          <w:lang w:val="en-GB" w:eastAsia="lv-LV"/>
        </w:rPr>
        <w:t xml:space="preserve">to submit </w:t>
      </w:r>
      <w:r w:rsidR="00CE2C80" w:rsidRPr="009C1F16">
        <w:rPr>
          <w:rFonts w:eastAsiaTheme="minorEastAsia"/>
          <w:lang w:val="en-GB" w:eastAsia="lv-LV"/>
        </w:rPr>
        <w:t xml:space="preserve">additional </w:t>
      </w:r>
      <w:r w:rsidR="00E35982" w:rsidRPr="009C1F16">
        <w:rPr>
          <w:rFonts w:eastAsiaTheme="minorEastAsia"/>
          <w:lang w:val="en-GB" w:eastAsia="lv-LV"/>
        </w:rPr>
        <w:t xml:space="preserve">Orders </w:t>
      </w:r>
      <w:r w:rsidR="1012A1BE" w:rsidRPr="009C1F16">
        <w:rPr>
          <w:rFonts w:eastAsiaTheme="minorEastAsia"/>
          <w:lang w:val="en-GB" w:eastAsia="lv-LV"/>
        </w:rPr>
        <w:t xml:space="preserve">for other </w:t>
      </w:r>
      <w:r w:rsidR="00CE2C80" w:rsidRPr="009C1F16">
        <w:rPr>
          <w:rFonts w:eastAsiaTheme="minorEastAsia"/>
          <w:lang w:val="en-GB" w:eastAsia="lv-LV"/>
        </w:rPr>
        <w:t>M</w:t>
      </w:r>
      <w:r w:rsidR="00EF0E5C" w:rsidRPr="009C1F16">
        <w:rPr>
          <w:rFonts w:eastAsiaTheme="minorEastAsia"/>
          <w:lang w:val="en-GB" w:eastAsia="lv-LV"/>
        </w:rPr>
        <w:t>GP</w:t>
      </w:r>
      <w:r w:rsidR="00CE2C80" w:rsidRPr="009C1F16">
        <w:rPr>
          <w:rFonts w:eastAsiaTheme="minorEastAsia"/>
          <w:lang w:val="en-GB" w:eastAsia="lv-LV"/>
        </w:rPr>
        <w:t xml:space="preserve"> </w:t>
      </w:r>
      <w:r w:rsidR="086A9EFB" w:rsidRPr="009C1F16">
        <w:rPr>
          <w:rFonts w:eastAsiaTheme="minorEastAsia"/>
          <w:lang w:val="en-GB" w:eastAsia="lv-LV"/>
        </w:rPr>
        <w:t xml:space="preserve">diagnostic services </w:t>
      </w:r>
      <w:r w:rsidR="1012A1BE" w:rsidRPr="009C1F16">
        <w:rPr>
          <w:rFonts w:eastAsiaTheme="minorEastAsia"/>
          <w:lang w:val="en-GB" w:eastAsia="lv-LV"/>
        </w:rPr>
        <w:t>not specified in the technical specifications</w:t>
      </w:r>
      <w:r w:rsidR="086A9EFB" w:rsidRPr="009C1F16">
        <w:rPr>
          <w:rFonts w:eastAsiaTheme="minorEastAsia"/>
          <w:lang w:val="en-GB" w:eastAsia="lv-LV"/>
        </w:rPr>
        <w:t xml:space="preserve">. </w:t>
      </w:r>
      <w:r w:rsidR="00072ED0" w:rsidRPr="009C1F16">
        <w:rPr>
          <w:rFonts w:eastAsiaTheme="minorEastAsia"/>
          <w:lang w:val="en-GB" w:eastAsia="lv-LV"/>
        </w:rPr>
        <w:t xml:space="preserve">Additional Services </w:t>
      </w:r>
      <w:r w:rsidR="00E35982" w:rsidRPr="009C1F16">
        <w:rPr>
          <w:rFonts w:eastAsiaTheme="minorEastAsia"/>
          <w:lang w:val="en-GB" w:eastAsia="lv-LV"/>
        </w:rPr>
        <w:t xml:space="preserve">shall </w:t>
      </w:r>
      <w:r w:rsidR="00072ED0" w:rsidRPr="009C1F16">
        <w:rPr>
          <w:rFonts w:eastAsiaTheme="minorEastAsia"/>
          <w:lang w:val="en-GB" w:eastAsia="lv-LV"/>
        </w:rPr>
        <w:t xml:space="preserve">be performed </w:t>
      </w:r>
      <w:r w:rsidR="00E35982" w:rsidRPr="009C1F16">
        <w:rPr>
          <w:rFonts w:eastAsiaTheme="minorEastAsia"/>
          <w:lang w:val="en-GB" w:eastAsia="lv-LV"/>
        </w:rPr>
        <w:t xml:space="preserve">at </w:t>
      </w:r>
      <w:r w:rsidR="00D50D22" w:rsidRPr="009C1F16">
        <w:rPr>
          <w:rFonts w:eastAsiaTheme="minorEastAsia"/>
          <w:lang w:val="en-GB" w:eastAsia="lv-LV"/>
        </w:rPr>
        <w:t xml:space="preserve">the unit </w:t>
      </w:r>
      <w:r w:rsidR="00E35982" w:rsidRPr="009C1F16">
        <w:rPr>
          <w:rFonts w:eastAsiaTheme="minorEastAsia"/>
          <w:lang w:val="en-GB" w:eastAsia="lv-LV"/>
        </w:rPr>
        <w:t xml:space="preserve">(km) </w:t>
      </w:r>
      <w:r w:rsidR="00D50D22" w:rsidRPr="009C1F16">
        <w:rPr>
          <w:rFonts w:eastAsiaTheme="minorEastAsia"/>
          <w:lang w:val="en-GB" w:eastAsia="lv-LV"/>
        </w:rPr>
        <w:t xml:space="preserve">rate </w:t>
      </w:r>
      <w:r w:rsidR="00E35982" w:rsidRPr="009C1F16">
        <w:rPr>
          <w:rFonts w:eastAsiaTheme="minorEastAsia"/>
          <w:lang w:val="en-GB" w:eastAsia="lv-LV"/>
        </w:rPr>
        <w:t>provided by the Supplier</w:t>
      </w:r>
      <w:r w:rsidR="00D50D22" w:rsidRPr="009C1F16">
        <w:rPr>
          <w:rFonts w:eastAsiaTheme="minorEastAsia"/>
          <w:lang w:val="en-GB" w:eastAsia="lv-LV"/>
        </w:rPr>
        <w:t>.</w:t>
      </w:r>
    </w:p>
    <w:p w14:paraId="77F085A9" w14:textId="6F90373B" w:rsidR="7DBE3852" w:rsidRPr="009C1F16" w:rsidRDefault="35B5DCE1" w:rsidP="237B4A0D">
      <w:pPr>
        <w:spacing w:after="0" w:line="240" w:lineRule="auto"/>
        <w:jc w:val="both"/>
        <w:rPr>
          <w:rFonts w:eastAsiaTheme="minorEastAsia"/>
          <w:lang w:val="en-GB" w:eastAsia="lv-LV"/>
        </w:rPr>
      </w:pPr>
      <w:r w:rsidRPr="009C1F16">
        <w:rPr>
          <w:rFonts w:eastAsiaTheme="minorEastAsia"/>
          <w:lang w:val="en-GB" w:eastAsia="lv-LV"/>
        </w:rPr>
        <w:t>4.2.</w:t>
      </w:r>
      <w:r w:rsidR="2001E715" w:rsidRPr="009C1F16">
        <w:rPr>
          <w:rFonts w:eastAsiaTheme="minorEastAsia"/>
          <w:lang w:val="en-GB" w:eastAsia="lv-LV"/>
        </w:rPr>
        <w:t>12</w:t>
      </w:r>
      <w:r w:rsidR="36F78768" w:rsidRPr="009C1F16">
        <w:rPr>
          <w:rFonts w:eastAsiaTheme="minorEastAsia"/>
          <w:lang w:val="en-GB" w:eastAsia="lv-LV"/>
        </w:rPr>
        <w:t xml:space="preserve">. </w:t>
      </w:r>
      <w:r w:rsidRPr="009C1F16">
        <w:rPr>
          <w:rFonts w:eastAsiaTheme="minorEastAsia"/>
          <w:lang w:val="en-GB" w:eastAsia="lv-LV"/>
        </w:rPr>
        <w:t>The volume of a</w:t>
      </w:r>
      <w:r w:rsidR="235A5A76" w:rsidRPr="009C1F16">
        <w:rPr>
          <w:rFonts w:eastAsiaTheme="minorEastAsia"/>
          <w:lang w:val="en-GB" w:eastAsia="lv-LV"/>
        </w:rPr>
        <w:t xml:space="preserve"> single </w:t>
      </w:r>
      <w:r w:rsidRPr="009C1F16">
        <w:rPr>
          <w:rFonts w:eastAsiaTheme="minorEastAsia"/>
          <w:lang w:val="en-GB" w:eastAsia="lv-LV"/>
        </w:rPr>
        <w:t xml:space="preserve">order submitted by the Customer shall not be less than 20 km, unless otherwise agreed </w:t>
      </w:r>
      <w:r w:rsidR="002421E8" w:rsidRPr="009C1F16">
        <w:rPr>
          <w:rFonts w:eastAsiaTheme="minorEastAsia"/>
          <w:lang w:val="en-GB" w:eastAsia="lv-LV"/>
        </w:rPr>
        <w:t xml:space="preserve">in writing </w:t>
      </w:r>
      <w:r w:rsidRPr="009C1F16">
        <w:rPr>
          <w:rFonts w:eastAsiaTheme="minorEastAsia"/>
          <w:lang w:val="en-GB" w:eastAsia="lv-LV"/>
        </w:rPr>
        <w:t xml:space="preserve">with the Supplier. </w:t>
      </w:r>
    </w:p>
    <w:p w14:paraId="45BF1D4A" w14:textId="263A55EB" w:rsidR="002906C9" w:rsidRPr="009C1F16" w:rsidRDefault="002906C9" w:rsidP="6A42C2A7">
      <w:pPr>
        <w:spacing w:before="60" w:after="0" w:line="240" w:lineRule="auto"/>
        <w:contextualSpacing/>
        <w:jc w:val="both"/>
        <w:rPr>
          <w:rFonts w:eastAsiaTheme="minorEastAsia"/>
          <w:lang w:val="en-GB" w:eastAsia="lv-LV"/>
        </w:rPr>
      </w:pPr>
    </w:p>
    <w:p w14:paraId="6F13BF64" w14:textId="0DFA3180" w:rsidR="00EB5698" w:rsidRPr="009C1F16" w:rsidRDefault="00EB5698" w:rsidP="005C2FCC">
      <w:pPr>
        <w:numPr>
          <w:ilvl w:val="1"/>
          <w:numId w:val="8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 w:line="240" w:lineRule="auto"/>
        <w:ind w:left="0" w:firstLine="0"/>
        <w:rPr>
          <w:rFonts w:eastAsia="Calibri" w:cstheme="minorHAnsi"/>
          <w:b/>
          <w:lang w:val="en-GB"/>
        </w:rPr>
      </w:pPr>
      <w:r w:rsidRPr="009C1F16">
        <w:rPr>
          <w:rFonts w:eastAsia="Calibri" w:cstheme="minorHAnsi"/>
          <w:b/>
          <w:lang w:val="en-GB"/>
        </w:rPr>
        <w:t>Procedure and terms for the performance of contractual obligations</w:t>
      </w:r>
    </w:p>
    <w:p w14:paraId="5C710D2A" w14:textId="66A960C1" w:rsidR="00FC7996" w:rsidRPr="009C1F16" w:rsidRDefault="042D2D1A" w:rsidP="6A42C2A7">
      <w:pPr>
        <w:spacing w:before="60" w:after="60" w:line="240" w:lineRule="auto"/>
        <w:contextualSpacing/>
        <w:jc w:val="both"/>
        <w:rPr>
          <w:rFonts w:eastAsia="Calibri"/>
          <w:lang w:val="en-GB"/>
        </w:rPr>
      </w:pPr>
      <w:r w:rsidRPr="009C1F16">
        <w:rPr>
          <w:rFonts w:eastAsia="Calibri"/>
          <w:lang w:val="en-GB"/>
        </w:rPr>
        <w:t xml:space="preserve">4.3.1. </w:t>
      </w:r>
      <w:r w:rsidR="776B7B3D" w:rsidRPr="009C1F16">
        <w:rPr>
          <w:rFonts w:eastAsia="Calibri"/>
          <w:lang w:val="en-GB"/>
        </w:rPr>
        <w:t xml:space="preserve">The Supplier </w:t>
      </w:r>
      <w:r w:rsidR="7D260504" w:rsidRPr="009C1F16">
        <w:rPr>
          <w:rFonts w:eastAsia="Calibri"/>
          <w:lang w:val="en-GB"/>
        </w:rPr>
        <w:t xml:space="preserve">shall submit </w:t>
      </w:r>
      <w:r w:rsidR="5BD28C7E" w:rsidRPr="009C1F16">
        <w:rPr>
          <w:rFonts w:eastAsia="Calibri"/>
          <w:lang w:val="en-GB"/>
        </w:rPr>
        <w:t>a draft schedule for</w:t>
      </w:r>
      <w:r w:rsidR="48FB068C" w:rsidRPr="009C1F16">
        <w:rPr>
          <w:rFonts w:eastAsia="Calibri"/>
          <w:lang w:val="en-GB"/>
        </w:rPr>
        <w:t xml:space="preserve"> the provision of Services </w:t>
      </w:r>
      <w:r w:rsidR="752ED171" w:rsidRPr="009C1F16">
        <w:rPr>
          <w:rFonts w:eastAsia="Calibri"/>
          <w:lang w:val="en-GB"/>
        </w:rPr>
        <w:t xml:space="preserve">(hereinafter </w:t>
      </w:r>
      <w:r w:rsidR="00FE7742" w:rsidRPr="009C1F16">
        <w:rPr>
          <w:rFonts w:eastAsia="Calibri"/>
          <w:lang w:val="en-GB"/>
        </w:rPr>
        <w:t>-</w:t>
      </w:r>
      <w:r w:rsidR="752ED171" w:rsidRPr="009C1F16">
        <w:rPr>
          <w:rFonts w:eastAsia="Calibri"/>
          <w:lang w:val="en-GB"/>
        </w:rPr>
        <w:t xml:space="preserve"> the Schedule) </w:t>
      </w:r>
      <w:r w:rsidR="776B7B3D" w:rsidRPr="009C1F16">
        <w:rPr>
          <w:rFonts w:eastAsia="Calibri"/>
          <w:lang w:val="en-GB"/>
        </w:rPr>
        <w:t xml:space="preserve">within 5 </w:t>
      </w:r>
      <w:r w:rsidR="29B077BC" w:rsidRPr="009C1F16">
        <w:rPr>
          <w:rFonts w:eastAsia="Calibri"/>
          <w:lang w:val="en-GB"/>
        </w:rPr>
        <w:t xml:space="preserve">calendar days </w:t>
      </w:r>
      <w:r w:rsidR="776B7B3D" w:rsidRPr="009C1F16">
        <w:rPr>
          <w:rFonts w:eastAsia="Calibri"/>
          <w:lang w:val="en-GB"/>
        </w:rPr>
        <w:t xml:space="preserve">of the date of submission of each order. </w:t>
      </w:r>
      <w:r w:rsidR="0D4AABA3" w:rsidRPr="009C1F16">
        <w:rPr>
          <w:rFonts w:eastAsia="Calibri"/>
          <w:lang w:val="en-GB"/>
        </w:rPr>
        <w:t xml:space="preserve">The </w:t>
      </w:r>
      <w:r w:rsidR="00C344BC" w:rsidRPr="009C1F16">
        <w:rPr>
          <w:rFonts w:eastAsia="Calibri"/>
          <w:lang w:val="en-GB"/>
        </w:rPr>
        <w:t>Purchaser</w:t>
      </w:r>
      <w:r w:rsidR="0D4AABA3" w:rsidRPr="009C1F16">
        <w:rPr>
          <w:rFonts w:eastAsia="Calibri"/>
          <w:lang w:val="en-GB"/>
        </w:rPr>
        <w:t xml:space="preserve"> and the Supplier shall agree on the final Schedule within 21 </w:t>
      </w:r>
      <w:r w:rsidR="3921A4C4" w:rsidRPr="009C1F16">
        <w:rPr>
          <w:rFonts w:eastAsia="Calibri"/>
          <w:lang w:val="en-GB"/>
        </w:rPr>
        <w:t xml:space="preserve">calendar days </w:t>
      </w:r>
      <w:r w:rsidR="0D4AABA3" w:rsidRPr="009C1F16">
        <w:rPr>
          <w:rFonts w:eastAsia="Calibri"/>
          <w:lang w:val="en-GB"/>
        </w:rPr>
        <w:t xml:space="preserve">of the date of submission of the draft Schedule. </w:t>
      </w:r>
      <w:r w:rsidR="00C06C3D" w:rsidRPr="009C1F16">
        <w:rPr>
          <w:rFonts w:eastAsia="Calibri"/>
          <w:lang w:val="en-GB"/>
        </w:rPr>
        <w:t xml:space="preserve">The Services shall be performed </w:t>
      </w:r>
      <w:r w:rsidR="1B298582" w:rsidRPr="009C1F16">
        <w:rPr>
          <w:rFonts w:eastAsia="Calibri"/>
          <w:lang w:val="en-GB"/>
        </w:rPr>
        <w:t>in accordance with individual orders and the agreed Schedule.</w:t>
      </w:r>
    </w:p>
    <w:p w14:paraId="16E87B8C" w14:textId="18A24B32" w:rsidR="00FC7996" w:rsidRPr="009C1F16" w:rsidRDefault="042D2D1A" w:rsidP="6A42C2A7">
      <w:pPr>
        <w:spacing w:before="60" w:after="60" w:line="240" w:lineRule="auto"/>
        <w:contextualSpacing/>
        <w:jc w:val="both"/>
        <w:rPr>
          <w:rFonts w:eastAsia="Calibri"/>
          <w:lang w:val="en-GB"/>
        </w:rPr>
      </w:pPr>
      <w:r w:rsidRPr="009C1F16">
        <w:rPr>
          <w:rFonts w:eastAsia="Calibri"/>
          <w:lang w:val="en-GB"/>
        </w:rPr>
        <w:t>4.3.</w:t>
      </w:r>
      <w:r w:rsidR="1F529B91" w:rsidRPr="009C1F16">
        <w:rPr>
          <w:rFonts w:eastAsia="Calibri"/>
          <w:lang w:val="en-GB"/>
        </w:rPr>
        <w:t>2</w:t>
      </w:r>
      <w:r w:rsidRPr="009C1F16">
        <w:rPr>
          <w:rFonts w:eastAsia="Calibri"/>
          <w:lang w:val="en-GB"/>
        </w:rPr>
        <w:t xml:space="preserve">. </w:t>
      </w:r>
      <w:r w:rsidR="0D1FB077" w:rsidRPr="009C1F16">
        <w:rPr>
          <w:rFonts w:eastAsia="Calibri"/>
          <w:lang w:val="en-GB"/>
        </w:rPr>
        <w:t xml:space="preserve">The test report </w:t>
      </w:r>
      <w:r w:rsidRPr="009C1F16">
        <w:rPr>
          <w:rFonts w:eastAsia="Calibri"/>
          <w:lang w:val="en-GB"/>
        </w:rPr>
        <w:t>shall be submitted as soon as possible</w:t>
      </w:r>
      <w:r w:rsidR="00C06C3D" w:rsidRPr="009C1F16">
        <w:rPr>
          <w:rFonts w:eastAsia="Calibri"/>
          <w:lang w:val="en-GB"/>
        </w:rPr>
        <w:t xml:space="preserve">, </w:t>
      </w:r>
      <w:r w:rsidRPr="009C1F16">
        <w:rPr>
          <w:rFonts w:eastAsia="Calibri"/>
          <w:lang w:val="en-GB"/>
        </w:rPr>
        <w:t xml:space="preserve">but no later </w:t>
      </w:r>
      <w:r w:rsidR="395E4063" w:rsidRPr="009C1F16">
        <w:rPr>
          <w:rFonts w:eastAsia="Calibri"/>
          <w:lang w:val="en-GB"/>
        </w:rPr>
        <w:t>than within</w:t>
      </w:r>
      <w:r w:rsidR="61486E05" w:rsidRPr="009C1F16">
        <w:rPr>
          <w:rFonts w:eastAsia="Calibri"/>
          <w:lang w:val="en-GB"/>
        </w:rPr>
        <w:t xml:space="preserve"> 30 </w:t>
      </w:r>
      <w:r w:rsidR="3F49966A" w:rsidRPr="009C1F16">
        <w:rPr>
          <w:rFonts w:eastAsia="Calibri"/>
          <w:lang w:val="en-GB"/>
        </w:rPr>
        <w:t xml:space="preserve">calendar days </w:t>
      </w:r>
      <w:r w:rsidR="395E4063" w:rsidRPr="009C1F16">
        <w:rPr>
          <w:rFonts w:eastAsia="Calibri"/>
          <w:lang w:val="en-GB"/>
        </w:rPr>
        <w:t xml:space="preserve">from </w:t>
      </w:r>
      <w:r w:rsidRPr="009C1F16">
        <w:rPr>
          <w:rFonts w:eastAsia="Calibri"/>
          <w:lang w:val="en-GB"/>
        </w:rPr>
        <w:t>the date of the measurements or</w:t>
      </w:r>
      <w:r w:rsidR="00C06C3D" w:rsidRPr="009C1F16">
        <w:rPr>
          <w:rFonts w:eastAsia="Calibri"/>
          <w:lang w:val="en-GB"/>
        </w:rPr>
        <w:t xml:space="preserve">, </w:t>
      </w:r>
      <w:r w:rsidR="44C17883" w:rsidRPr="009C1F16">
        <w:rPr>
          <w:rFonts w:eastAsia="Calibri"/>
          <w:lang w:val="en-GB"/>
        </w:rPr>
        <w:t>if necessary</w:t>
      </w:r>
      <w:r w:rsidR="00C06C3D" w:rsidRPr="009C1F16">
        <w:rPr>
          <w:rFonts w:eastAsia="Calibri"/>
          <w:lang w:val="en-GB"/>
        </w:rPr>
        <w:t xml:space="preserve">, </w:t>
      </w:r>
      <w:r w:rsidRPr="009C1F16">
        <w:rPr>
          <w:rFonts w:eastAsia="Calibri"/>
          <w:lang w:val="en-GB"/>
        </w:rPr>
        <w:t xml:space="preserve">from the date of the direct assessment of defects </w:t>
      </w:r>
      <w:r w:rsidR="56218E15" w:rsidRPr="009C1F16">
        <w:rPr>
          <w:rFonts w:eastAsia="Calibri"/>
          <w:lang w:val="en-GB"/>
        </w:rPr>
        <w:t>at the end of</w:t>
      </w:r>
      <w:r w:rsidR="00DA2FA6" w:rsidRPr="009C1F16">
        <w:rPr>
          <w:rFonts w:eastAsia="Calibri"/>
          <w:lang w:val="en-GB"/>
        </w:rPr>
        <w:t xml:space="preserve"> the Services</w:t>
      </w:r>
      <w:r w:rsidR="395E4063" w:rsidRPr="009C1F16">
        <w:rPr>
          <w:rFonts w:eastAsia="Calibri"/>
          <w:lang w:val="en-GB"/>
        </w:rPr>
        <w:t xml:space="preserve">. </w:t>
      </w:r>
    </w:p>
    <w:p w14:paraId="1DB74BC6" w14:textId="3F891B3D" w:rsidR="44E807B7" w:rsidRPr="009C1F16" w:rsidRDefault="44E807B7" w:rsidP="3E039CD3">
      <w:pPr>
        <w:spacing w:before="60" w:after="60" w:line="240" w:lineRule="auto"/>
        <w:contextualSpacing/>
        <w:jc w:val="both"/>
        <w:rPr>
          <w:rFonts w:eastAsia="Calibri"/>
          <w:lang w:val="en-GB"/>
        </w:rPr>
      </w:pPr>
      <w:r w:rsidRPr="009C1F16">
        <w:rPr>
          <w:rFonts w:eastAsia="Calibri"/>
          <w:lang w:val="en-GB"/>
        </w:rPr>
        <w:t xml:space="preserve">4.3.3. The period of provision of the Services shall be 36 months </w:t>
      </w:r>
      <w:r w:rsidR="00AB07AF" w:rsidRPr="009C1F16">
        <w:rPr>
          <w:rFonts w:eastAsia="Calibri"/>
          <w:lang w:val="en-GB"/>
        </w:rPr>
        <w:t>or until the Services are purchased for the amount specified in the Contract, whichever occurs first</w:t>
      </w:r>
      <w:r w:rsidRPr="009C1F16">
        <w:rPr>
          <w:rFonts w:eastAsia="Calibri"/>
          <w:lang w:val="en-GB"/>
        </w:rPr>
        <w:t>.</w:t>
      </w:r>
    </w:p>
    <w:p w14:paraId="334C2B14" w14:textId="48492F89" w:rsidR="44E807B7" w:rsidRPr="009C1F16" w:rsidRDefault="6D9CACBE" w:rsidP="3E039CD3">
      <w:pPr>
        <w:spacing w:before="60" w:after="60" w:line="240" w:lineRule="auto"/>
        <w:contextualSpacing/>
        <w:jc w:val="both"/>
        <w:rPr>
          <w:rFonts w:eastAsia="Calibri"/>
          <w:lang w:val="en-GB"/>
        </w:rPr>
      </w:pPr>
      <w:r w:rsidRPr="009C1F16">
        <w:rPr>
          <w:rFonts w:eastAsia="Calibri"/>
          <w:lang w:val="en-GB"/>
        </w:rPr>
        <w:t xml:space="preserve">4.3.4. </w:t>
      </w:r>
      <w:r w:rsidR="44E807B7" w:rsidRPr="009C1F16">
        <w:rPr>
          <w:rFonts w:eastAsia="Calibri"/>
          <w:lang w:val="en-GB"/>
        </w:rPr>
        <w:t xml:space="preserve">In performing this Contract, the Supplier </w:t>
      </w:r>
      <w:r w:rsidR="00C64616" w:rsidRPr="009C1F16">
        <w:rPr>
          <w:rFonts w:eastAsia="Calibri"/>
          <w:lang w:val="en-GB"/>
        </w:rPr>
        <w:t xml:space="preserve">shall </w:t>
      </w:r>
      <w:r w:rsidR="44E807B7" w:rsidRPr="009C1F16">
        <w:rPr>
          <w:rFonts w:eastAsia="Calibri"/>
          <w:lang w:val="en-GB"/>
        </w:rPr>
        <w:t>undertake to comply with the following environmental requirements: to reduce paper consumption, to refrain from unnecessary copying and printing of documents, i.e. the services shall be provided in electronic format, by electronic means</w:t>
      </w:r>
      <w:r w:rsidR="008066C6" w:rsidRPr="009C1F16">
        <w:rPr>
          <w:rFonts w:eastAsia="Calibri"/>
          <w:lang w:val="en-GB"/>
        </w:rPr>
        <w:t xml:space="preserve">. </w:t>
      </w:r>
      <w:r w:rsidR="44E807B7" w:rsidRPr="009C1F16">
        <w:rPr>
          <w:rFonts w:eastAsia="Calibri"/>
          <w:lang w:val="en-GB"/>
        </w:rPr>
        <w:t xml:space="preserve">All information and/or documents necessary for the performance of the </w:t>
      </w:r>
      <w:r w:rsidR="008D2784" w:rsidRPr="009C1F16">
        <w:rPr>
          <w:rFonts w:eastAsia="Calibri"/>
          <w:lang w:val="en-GB"/>
        </w:rPr>
        <w:t>Contract</w:t>
      </w:r>
      <w:r w:rsidR="44E807B7" w:rsidRPr="009C1F16">
        <w:rPr>
          <w:rFonts w:eastAsia="Calibri"/>
          <w:lang w:val="en-GB"/>
        </w:rPr>
        <w:t xml:space="preserve"> shall be provided and coordinated in electronic format by electronic means.</w:t>
      </w:r>
    </w:p>
    <w:p w14:paraId="45B94E57" w14:textId="48103D7D" w:rsidR="00EB5698" w:rsidRPr="009C1F16" w:rsidRDefault="00EB5698" w:rsidP="601D061D">
      <w:pPr>
        <w:spacing w:before="60" w:after="60" w:line="240" w:lineRule="auto"/>
        <w:contextualSpacing/>
        <w:jc w:val="both"/>
        <w:rPr>
          <w:rFonts w:eastAsia="Calibri" w:cstheme="minorHAnsi"/>
          <w:lang w:val="en-GB"/>
        </w:rPr>
      </w:pPr>
    </w:p>
    <w:p w14:paraId="08B36E74" w14:textId="0F9C2A6A" w:rsidR="00EB5698" w:rsidRPr="009C1F16" w:rsidRDefault="00EB5698" w:rsidP="00E102C1">
      <w:pPr>
        <w:numPr>
          <w:ilvl w:val="1"/>
          <w:numId w:val="8"/>
        </w:numPr>
        <w:pBdr>
          <w:bottom w:val="single" w:sz="8" w:space="1" w:color="auto"/>
          <w:between w:val="single" w:sz="12" w:space="1" w:color="auto"/>
        </w:pBdr>
        <w:tabs>
          <w:tab w:val="left" w:pos="426"/>
        </w:tabs>
        <w:spacing w:before="60" w:after="60" w:line="240" w:lineRule="auto"/>
        <w:ind w:left="0" w:firstLine="0"/>
        <w:rPr>
          <w:rFonts w:eastAsia="Calibri" w:cstheme="minorHAnsi"/>
          <w:b/>
          <w:lang w:val="en-GB"/>
        </w:rPr>
      </w:pPr>
      <w:r w:rsidRPr="009C1F16">
        <w:rPr>
          <w:rFonts w:eastAsia="Calibri" w:cstheme="minorHAnsi"/>
          <w:b/>
          <w:lang w:val="en-GB"/>
        </w:rPr>
        <w:t xml:space="preserve">Documentation to be submitted during the performance of the </w:t>
      </w:r>
      <w:r w:rsidR="00E102C1" w:rsidRPr="009C1F16">
        <w:rPr>
          <w:rFonts w:eastAsia="Calibri" w:cstheme="minorHAnsi"/>
          <w:b/>
          <w:lang w:val="en-GB"/>
        </w:rPr>
        <w:t>Contract</w:t>
      </w:r>
    </w:p>
    <w:p w14:paraId="29B4907B" w14:textId="13E62B0F" w:rsidR="00370886" w:rsidRPr="009C1F16" w:rsidRDefault="1E7F2491" w:rsidP="6A42C2A7">
      <w:pPr>
        <w:spacing w:after="0" w:line="240" w:lineRule="auto"/>
        <w:jc w:val="both"/>
        <w:rPr>
          <w:rFonts w:eastAsia="Calibri"/>
          <w:lang w:val="en-GB"/>
        </w:rPr>
      </w:pPr>
      <w:r w:rsidRPr="009C1F16">
        <w:rPr>
          <w:rFonts w:eastAsia="Calibri"/>
          <w:lang w:val="en-GB"/>
        </w:rPr>
        <w:t>4.4.1. After completing the measurements, the Supplier shall prepare a report on the Services provided.</w:t>
      </w:r>
    </w:p>
    <w:p w14:paraId="5B7B70EF" w14:textId="1019580C" w:rsidR="00370886" w:rsidRPr="009C1F16" w:rsidRDefault="1E7F2491" w:rsidP="6A42C2A7">
      <w:pPr>
        <w:spacing w:after="0" w:line="240" w:lineRule="auto"/>
        <w:jc w:val="both"/>
        <w:rPr>
          <w:rFonts w:eastAsia="Calibri"/>
          <w:lang w:val="en-GB"/>
        </w:rPr>
      </w:pPr>
      <w:r w:rsidRPr="009C1F16">
        <w:rPr>
          <w:rFonts w:eastAsia="Calibri"/>
          <w:lang w:val="en-GB"/>
        </w:rPr>
        <w:lastRenderedPageBreak/>
        <w:t xml:space="preserve">4.4.2. A separate </w:t>
      </w:r>
      <w:r w:rsidR="4E40BEB3" w:rsidRPr="009C1F16">
        <w:rPr>
          <w:rFonts w:eastAsia="Calibri"/>
          <w:lang w:val="en-GB"/>
        </w:rPr>
        <w:t xml:space="preserve">investigation </w:t>
      </w:r>
      <w:r w:rsidRPr="009C1F16">
        <w:rPr>
          <w:rFonts w:eastAsia="Calibri"/>
          <w:lang w:val="en-GB"/>
        </w:rPr>
        <w:t xml:space="preserve">report must be submitted for each </w:t>
      </w:r>
      <w:r w:rsidR="1C556582" w:rsidRPr="009C1F16">
        <w:rPr>
          <w:rFonts w:eastAsia="Calibri"/>
          <w:lang w:val="en-GB"/>
        </w:rPr>
        <w:t>M</w:t>
      </w:r>
      <w:r w:rsidR="000C0A0B" w:rsidRPr="009C1F16">
        <w:rPr>
          <w:rFonts w:eastAsia="Calibri"/>
          <w:lang w:val="en-GB"/>
        </w:rPr>
        <w:t>GP</w:t>
      </w:r>
      <w:r w:rsidRPr="009C1F16">
        <w:rPr>
          <w:rFonts w:eastAsia="Calibri"/>
          <w:lang w:val="en-GB"/>
        </w:rPr>
        <w:t>.</w:t>
      </w:r>
    </w:p>
    <w:p w14:paraId="61C99E65" w14:textId="1B8527F5" w:rsidR="00370886" w:rsidRPr="009C1F16" w:rsidRDefault="1E7F2491" w:rsidP="6A42C2A7">
      <w:pPr>
        <w:spacing w:after="0" w:line="240" w:lineRule="auto"/>
        <w:jc w:val="both"/>
        <w:rPr>
          <w:rFonts w:eastAsiaTheme="minorEastAsia"/>
          <w:lang w:val="en-GB" w:eastAsia="lv-LV"/>
        </w:rPr>
      </w:pPr>
      <w:r w:rsidRPr="009C1F16">
        <w:rPr>
          <w:rFonts w:eastAsiaTheme="minorEastAsia"/>
          <w:lang w:val="en-GB" w:eastAsia="lv-LV"/>
        </w:rPr>
        <w:t>4.4.3. The</w:t>
      </w:r>
      <w:r w:rsidR="4E40BEB3" w:rsidRPr="009C1F16">
        <w:rPr>
          <w:rFonts w:eastAsiaTheme="minorEastAsia"/>
          <w:lang w:val="en-GB" w:eastAsia="lv-LV"/>
        </w:rPr>
        <w:t xml:space="preserve"> investigation </w:t>
      </w:r>
      <w:r w:rsidRPr="009C1F16">
        <w:rPr>
          <w:rFonts w:eastAsiaTheme="minorEastAsia"/>
          <w:lang w:val="en-GB" w:eastAsia="lv-LV"/>
        </w:rPr>
        <w:t xml:space="preserve">report shall include </w:t>
      </w:r>
      <w:r w:rsidRPr="009C1F16">
        <w:rPr>
          <w:rFonts w:eastAsiaTheme="minorEastAsia"/>
          <w:color w:val="000000" w:themeColor="text1"/>
          <w:lang w:val="en-GB" w:eastAsia="lv-LV"/>
        </w:rPr>
        <w:t xml:space="preserve">(but is not limited to): </w:t>
      </w:r>
    </w:p>
    <w:p w14:paraId="5A9095C6" w14:textId="1C06E8E2" w:rsidR="00370886" w:rsidRPr="009C1F16" w:rsidRDefault="00370886" w:rsidP="38C3C281">
      <w:pPr>
        <w:spacing w:after="0" w:line="240" w:lineRule="auto"/>
        <w:jc w:val="both"/>
        <w:rPr>
          <w:rFonts w:eastAsiaTheme="minorEastAsia"/>
          <w:lang w:val="en-GB" w:eastAsia="lv-LV"/>
        </w:rPr>
      </w:pPr>
      <w:r w:rsidRPr="009C1F16">
        <w:rPr>
          <w:rFonts w:eastAsiaTheme="minorEastAsia"/>
          <w:lang w:val="en-GB" w:eastAsia="lv-LV"/>
        </w:rPr>
        <w:t xml:space="preserve">- general information about </w:t>
      </w:r>
      <w:r w:rsidR="6553CADC" w:rsidRPr="009C1F16">
        <w:rPr>
          <w:rFonts w:eastAsiaTheme="minorEastAsia"/>
          <w:lang w:val="en-GB" w:eastAsia="lv-LV"/>
        </w:rPr>
        <w:t>the M</w:t>
      </w:r>
      <w:r w:rsidR="000C0A0B" w:rsidRPr="009C1F16">
        <w:rPr>
          <w:rFonts w:eastAsiaTheme="minorEastAsia"/>
          <w:lang w:val="en-GB" w:eastAsia="lv-LV"/>
        </w:rPr>
        <w:t>GP</w:t>
      </w:r>
      <w:r w:rsidR="6553CADC" w:rsidRPr="009C1F16">
        <w:rPr>
          <w:rFonts w:eastAsiaTheme="minorEastAsia"/>
          <w:lang w:val="en-GB" w:eastAsia="lv-LV"/>
        </w:rPr>
        <w:t xml:space="preserve"> </w:t>
      </w:r>
      <w:r w:rsidRPr="009C1F16">
        <w:rPr>
          <w:rFonts w:eastAsiaTheme="minorEastAsia"/>
          <w:lang w:val="en-GB" w:eastAsia="lv-LV"/>
        </w:rPr>
        <w:t>and the Services performed;</w:t>
      </w:r>
    </w:p>
    <w:p w14:paraId="3FB2C7CB" w14:textId="5EC79DD4" w:rsidR="00553815" w:rsidRPr="009C1F16" w:rsidRDefault="1E7F2491" w:rsidP="38C3C281">
      <w:pPr>
        <w:spacing w:after="0" w:line="240" w:lineRule="auto"/>
        <w:jc w:val="both"/>
        <w:rPr>
          <w:rFonts w:eastAsiaTheme="minorEastAsia"/>
          <w:lang w:val="en-GB" w:eastAsia="lv-LV"/>
        </w:rPr>
      </w:pPr>
      <w:r w:rsidRPr="009C1F16">
        <w:rPr>
          <w:rFonts w:eastAsiaTheme="minorEastAsia"/>
          <w:lang w:val="en-GB" w:eastAsia="lv-LV"/>
        </w:rPr>
        <w:t xml:space="preserve">- conclusions on the technical condition of </w:t>
      </w:r>
      <w:r w:rsidR="2130099B" w:rsidRPr="009C1F16">
        <w:rPr>
          <w:rFonts w:eastAsiaTheme="minorEastAsia"/>
          <w:lang w:val="en-GB" w:eastAsia="lv-LV"/>
        </w:rPr>
        <w:t>the M</w:t>
      </w:r>
      <w:r w:rsidR="000C0A0B" w:rsidRPr="009C1F16">
        <w:rPr>
          <w:rFonts w:eastAsiaTheme="minorEastAsia"/>
          <w:lang w:val="en-GB" w:eastAsia="lv-LV"/>
        </w:rPr>
        <w:t>GP</w:t>
      </w:r>
      <w:r w:rsidR="2130099B" w:rsidRPr="009C1F16">
        <w:rPr>
          <w:rFonts w:eastAsiaTheme="minorEastAsia"/>
          <w:lang w:val="en-GB" w:eastAsia="lv-LV"/>
        </w:rPr>
        <w:t xml:space="preserve"> </w:t>
      </w:r>
      <w:r w:rsidRPr="009C1F16">
        <w:rPr>
          <w:rFonts w:eastAsiaTheme="minorEastAsia"/>
          <w:lang w:val="en-GB" w:eastAsia="lv-LV"/>
        </w:rPr>
        <w:t xml:space="preserve">and further operation </w:t>
      </w:r>
      <w:r w:rsidR="1534BE7A" w:rsidRPr="009C1F16">
        <w:rPr>
          <w:rFonts w:eastAsiaTheme="minorEastAsia"/>
          <w:lang w:val="en-GB" w:eastAsia="lv-LV"/>
        </w:rPr>
        <w:t xml:space="preserve">and repair </w:t>
      </w:r>
      <w:r w:rsidR="65953849" w:rsidRPr="009C1F16">
        <w:rPr>
          <w:rFonts w:eastAsiaTheme="minorEastAsia"/>
          <w:lang w:val="en-GB" w:eastAsia="lv-LV"/>
        </w:rPr>
        <w:t>deadlines</w:t>
      </w:r>
      <w:r w:rsidRPr="009C1F16">
        <w:rPr>
          <w:rFonts w:eastAsiaTheme="minorEastAsia"/>
          <w:lang w:val="en-GB" w:eastAsia="lv-LV"/>
        </w:rPr>
        <w:t xml:space="preserve">, taking into account the identified defects, recommended safe gas pressure in </w:t>
      </w:r>
      <w:r w:rsidR="5327AAD0" w:rsidRPr="009C1F16">
        <w:rPr>
          <w:rFonts w:eastAsiaTheme="minorEastAsia"/>
          <w:lang w:val="en-GB" w:eastAsia="lv-LV"/>
        </w:rPr>
        <w:t>the M</w:t>
      </w:r>
      <w:r w:rsidR="000C0A0B" w:rsidRPr="009C1F16">
        <w:rPr>
          <w:rFonts w:eastAsiaTheme="minorEastAsia"/>
          <w:lang w:val="en-GB" w:eastAsia="lv-LV"/>
        </w:rPr>
        <w:t>GP</w:t>
      </w:r>
      <w:r w:rsidR="6A093353" w:rsidRPr="009C1F16">
        <w:rPr>
          <w:rFonts w:eastAsiaTheme="minorEastAsia"/>
          <w:lang w:val="en-GB" w:eastAsia="lv-LV"/>
        </w:rPr>
        <w:t>;</w:t>
      </w:r>
    </w:p>
    <w:p w14:paraId="4DAA1FAC" w14:textId="7100A962" w:rsidR="00553815" w:rsidRPr="009C1F16" w:rsidRDefault="00E85EE0" w:rsidP="00370886">
      <w:pPr>
        <w:spacing w:after="0" w:line="240" w:lineRule="auto"/>
        <w:jc w:val="both"/>
        <w:rPr>
          <w:rFonts w:eastAsia="Calibri" w:cstheme="minorHAnsi"/>
          <w:bCs/>
          <w:iCs/>
          <w:lang w:val="en-GB"/>
        </w:rPr>
      </w:pPr>
      <w:r w:rsidRPr="009C1F16">
        <w:rPr>
          <w:rFonts w:eastAsiaTheme="minorEastAsia" w:cstheme="minorHAnsi"/>
          <w:lang w:val="en-GB" w:eastAsia="lv-LV"/>
        </w:rPr>
        <w:t xml:space="preserve">- </w:t>
      </w:r>
      <w:r w:rsidRPr="009C1F16">
        <w:rPr>
          <w:rFonts w:eastAsia="Calibri" w:cstheme="minorHAnsi"/>
          <w:bCs/>
          <w:iCs/>
          <w:lang w:val="en-GB"/>
        </w:rPr>
        <w:t xml:space="preserve">a list of identified anomalies with GPS coordinates </w:t>
      </w:r>
      <w:r w:rsidR="00134817" w:rsidRPr="009C1F16">
        <w:rPr>
          <w:rFonts w:eastAsia="Calibri" w:cstheme="minorHAnsi"/>
          <w:bCs/>
          <w:iCs/>
          <w:lang w:val="en-GB"/>
        </w:rPr>
        <w:t xml:space="preserve">and </w:t>
      </w:r>
      <w:r w:rsidR="00E31DF3" w:rsidRPr="009C1F16">
        <w:rPr>
          <w:rFonts w:eastAsia="Calibri" w:cstheme="minorHAnsi"/>
          <w:bCs/>
          <w:iCs/>
          <w:lang w:val="en-GB"/>
        </w:rPr>
        <w:t xml:space="preserve">information </w:t>
      </w:r>
      <w:r w:rsidR="00F7308C" w:rsidRPr="009C1F16">
        <w:rPr>
          <w:rFonts w:eastAsia="Calibri" w:cstheme="minorHAnsi"/>
          <w:bCs/>
          <w:iCs/>
          <w:lang w:val="en-GB"/>
        </w:rPr>
        <w:t>about the defect</w:t>
      </w:r>
      <w:r w:rsidR="00E31DF3" w:rsidRPr="009C1F16">
        <w:rPr>
          <w:rFonts w:eastAsia="Calibri" w:cstheme="minorHAnsi"/>
          <w:bCs/>
          <w:iCs/>
          <w:lang w:val="en-GB"/>
        </w:rPr>
        <w:t>;</w:t>
      </w:r>
    </w:p>
    <w:p w14:paraId="66DC893B" w14:textId="3DD901FE" w:rsidR="00E06833" w:rsidRPr="009C1F16" w:rsidRDefault="00E06833" w:rsidP="38C3C281">
      <w:pPr>
        <w:spacing w:after="0" w:line="240" w:lineRule="auto"/>
        <w:jc w:val="both"/>
        <w:rPr>
          <w:rFonts w:eastAsiaTheme="minorEastAsia"/>
          <w:lang w:val="en-GB" w:eastAsia="lv-LV"/>
        </w:rPr>
      </w:pPr>
      <w:r w:rsidRPr="009C1F16">
        <w:rPr>
          <w:rFonts w:eastAsia="Calibri"/>
          <w:lang w:val="en-GB"/>
        </w:rPr>
        <w:t>-</w:t>
      </w:r>
      <w:r w:rsidR="003533C9" w:rsidRPr="009C1F16">
        <w:rPr>
          <w:rFonts w:eastAsia="Calibri"/>
          <w:lang w:val="en-GB"/>
        </w:rPr>
        <w:t xml:space="preserve"> </w:t>
      </w:r>
      <w:r w:rsidRPr="009C1F16">
        <w:rPr>
          <w:rFonts w:eastAsia="Calibri"/>
          <w:lang w:val="en-GB"/>
        </w:rPr>
        <w:t>after performing a direct assessment</w:t>
      </w:r>
      <w:r w:rsidR="002014E4" w:rsidRPr="009C1F16">
        <w:rPr>
          <w:rFonts w:eastAsia="Calibri"/>
          <w:lang w:val="en-GB"/>
        </w:rPr>
        <w:t>,</w:t>
      </w:r>
      <w:r w:rsidRPr="009C1F16">
        <w:rPr>
          <w:rFonts w:eastAsia="Calibri"/>
          <w:lang w:val="en-GB"/>
        </w:rPr>
        <w:t xml:space="preserve"> the report </w:t>
      </w:r>
      <w:r w:rsidR="00D0532A" w:rsidRPr="009C1F16">
        <w:rPr>
          <w:rFonts w:eastAsia="Calibri"/>
          <w:lang w:val="en-GB"/>
        </w:rPr>
        <w:t>must</w:t>
      </w:r>
      <w:r w:rsidRPr="009C1F16">
        <w:rPr>
          <w:rFonts w:eastAsia="Calibri"/>
          <w:lang w:val="en-GB"/>
        </w:rPr>
        <w:t xml:space="preserve"> include photographs</w:t>
      </w:r>
      <w:r w:rsidR="002014E4" w:rsidRPr="009C1F16">
        <w:rPr>
          <w:rFonts w:eastAsia="Calibri"/>
          <w:lang w:val="en-GB"/>
        </w:rPr>
        <w:t xml:space="preserve">, </w:t>
      </w:r>
      <w:r w:rsidR="0079564A" w:rsidRPr="009C1F16">
        <w:rPr>
          <w:rFonts w:eastAsia="Calibri"/>
          <w:lang w:val="en-GB"/>
        </w:rPr>
        <w:t xml:space="preserve">diagrams, </w:t>
      </w:r>
      <w:r w:rsidR="00FC7B73" w:rsidRPr="009C1F16">
        <w:rPr>
          <w:rFonts w:eastAsia="Calibri"/>
          <w:lang w:val="en-GB"/>
        </w:rPr>
        <w:t xml:space="preserve">descriptions </w:t>
      </w:r>
      <w:r w:rsidR="00C3235E" w:rsidRPr="009C1F16">
        <w:rPr>
          <w:rFonts w:eastAsia="Calibri"/>
          <w:lang w:val="en-GB"/>
        </w:rPr>
        <w:t>of defects</w:t>
      </w:r>
      <w:r w:rsidR="002014E4" w:rsidRPr="009C1F16">
        <w:rPr>
          <w:rFonts w:eastAsia="Calibri"/>
          <w:lang w:val="en-GB"/>
        </w:rPr>
        <w:t xml:space="preserve">, </w:t>
      </w:r>
      <w:r w:rsidR="0011544D" w:rsidRPr="009C1F16">
        <w:rPr>
          <w:rFonts w:eastAsia="Calibri"/>
          <w:lang w:val="en-GB"/>
        </w:rPr>
        <w:t xml:space="preserve">as well </w:t>
      </w:r>
      <w:r w:rsidR="00F674B8" w:rsidRPr="009C1F16">
        <w:rPr>
          <w:rFonts w:eastAsia="Calibri"/>
          <w:lang w:val="en-GB"/>
        </w:rPr>
        <w:t xml:space="preserve">as </w:t>
      </w:r>
      <w:r w:rsidR="000630FA" w:rsidRPr="009C1F16">
        <w:rPr>
          <w:rFonts w:eastAsia="Calibri"/>
          <w:lang w:val="en-GB"/>
        </w:rPr>
        <w:t xml:space="preserve">non-destructive </w:t>
      </w:r>
      <w:r w:rsidR="001D2E10" w:rsidRPr="009C1F16">
        <w:rPr>
          <w:rFonts w:eastAsia="Calibri"/>
          <w:lang w:val="en-GB"/>
        </w:rPr>
        <w:t xml:space="preserve">testing </w:t>
      </w:r>
      <w:r w:rsidR="00266F55" w:rsidRPr="009C1F16">
        <w:rPr>
          <w:rFonts w:eastAsia="Calibri"/>
          <w:lang w:val="en-GB"/>
        </w:rPr>
        <w:t xml:space="preserve">reports </w:t>
      </w:r>
      <w:r w:rsidR="00F15BC2" w:rsidRPr="009C1F16">
        <w:rPr>
          <w:rFonts w:eastAsia="Calibri"/>
          <w:lang w:val="en-GB"/>
        </w:rPr>
        <w:t xml:space="preserve">(if </w:t>
      </w:r>
      <w:r w:rsidR="00C70DE6" w:rsidRPr="009C1F16">
        <w:rPr>
          <w:rFonts w:eastAsia="Calibri"/>
          <w:lang w:val="en-GB"/>
        </w:rPr>
        <w:t xml:space="preserve">any) </w:t>
      </w:r>
      <w:r w:rsidR="00F674B8" w:rsidRPr="009C1F16">
        <w:rPr>
          <w:rFonts w:eastAsia="Calibri"/>
          <w:lang w:val="en-GB"/>
        </w:rPr>
        <w:t xml:space="preserve">and </w:t>
      </w:r>
      <w:r w:rsidR="00B0690F" w:rsidRPr="009C1F16">
        <w:rPr>
          <w:rFonts w:eastAsia="Calibri"/>
          <w:lang w:val="en-GB"/>
        </w:rPr>
        <w:t xml:space="preserve">photographs (including </w:t>
      </w:r>
      <w:r w:rsidR="00C946EB" w:rsidRPr="009C1F16">
        <w:rPr>
          <w:rFonts w:eastAsia="Calibri"/>
          <w:lang w:val="en-GB"/>
        </w:rPr>
        <w:t xml:space="preserve">photographs of </w:t>
      </w:r>
      <w:r w:rsidR="008A69F6" w:rsidRPr="009C1F16">
        <w:rPr>
          <w:rFonts w:eastAsia="Calibri"/>
          <w:lang w:val="en-GB"/>
        </w:rPr>
        <w:t xml:space="preserve">radiographic </w:t>
      </w:r>
      <w:r w:rsidR="001704B3" w:rsidRPr="009C1F16">
        <w:rPr>
          <w:rFonts w:eastAsia="Calibri"/>
          <w:lang w:val="en-GB"/>
        </w:rPr>
        <w:t xml:space="preserve">test </w:t>
      </w:r>
      <w:r w:rsidR="00C946EB" w:rsidRPr="009C1F16">
        <w:rPr>
          <w:rFonts w:eastAsia="Calibri"/>
          <w:lang w:val="en-GB"/>
        </w:rPr>
        <w:t>strips</w:t>
      </w:r>
      <w:r w:rsidR="001704B3" w:rsidRPr="009C1F16">
        <w:rPr>
          <w:rFonts w:eastAsia="Calibri"/>
          <w:lang w:val="en-GB"/>
        </w:rPr>
        <w:t>)</w:t>
      </w:r>
      <w:r w:rsidRPr="009C1F16">
        <w:rPr>
          <w:rFonts w:eastAsia="Calibri"/>
          <w:lang w:val="en-GB"/>
        </w:rPr>
        <w:t xml:space="preserve">; </w:t>
      </w:r>
    </w:p>
    <w:p w14:paraId="277F8F4A" w14:textId="52EBF7DA" w:rsidR="00B8366E" w:rsidRPr="009C1F16" w:rsidRDefault="00553815" w:rsidP="00370886">
      <w:pPr>
        <w:spacing w:after="0" w:line="240" w:lineRule="auto"/>
        <w:jc w:val="both"/>
        <w:rPr>
          <w:rFonts w:eastAsiaTheme="minorEastAsia" w:cstheme="minorHAnsi"/>
          <w:lang w:val="en-GB" w:eastAsia="lv-LV"/>
        </w:rPr>
      </w:pPr>
      <w:r w:rsidRPr="009C1F16">
        <w:rPr>
          <w:rFonts w:eastAsiaTheme="minorEastAsia" w:cstheme="minorHAnsi"/>
          <w:lang w:val="en-GB" w:eastAsia="lv-LV"/>
        </w:rPr>
        <w:t xml:space="preserve">- </w:t>
      </w:r>
      <w:r w:rsidR="00370886" w:rsidRPr="009C1F16">
        <w:rPr>
          <w:rFonts w:eastAsiaTheme="minorEastAsia" w:cstheme="minorHAnsi"/>
          <w:lang w:val="en-GB" w:eastAsia="lv-LV"/>
        </w:rPr>
        <w:t xml:space="preserve">recommendations for subsequent </w:t>
      </w:r>
      <w:r w:rsidR="00E06833" w:rsidRPr="009C1F16">
        <w:rPr>
          <w:rFonts w:eastAsiaTheme="minorEastAsia" w:cstheme="minorHAnsi"/>
          <w:lang w:val="en-GB" w:eastAsia="lv-LV"/>
        </w:rPr>
        <w:t xml:space="preserve">non-destructive </w:t>
      </w:r>
      <w:r w:rsidR="00370886" w:rsidRPr="009C1F16">
        <w:rPr>
          <w:rFonts w:eastAsiaTheme="minorEastAsia" w:cstheme="minorHAnsi"/>
          <w:lang w:val="en-GB" w:eastAsia="lv-LV"/>
        </w:rPr>
        <w:t>testing or testing intervals.</w:t>
      </w:r>
    </w:p>
    <w:p w14:paraId="2B012500" w14:textId="5BE6847F" w:rsidR="00115181" w:rsidRPr="009C1F16" w:rsidRDefault="206C674C" w:rsidP="6A42C2A7">
      <w:pPr>
        <w:spacing w:after="0" w:line="240" w:lineRule="auto"/>
        <w:jc w:val="both"/>
        <w:rPr>
          <w:rFonts w:eastAsiaTheme="minorEastAsia"/>
          <w:lang w:val="en-GB" w:eastAsia="lv-LV"/>
        </w:rPr>
      </w:pPr>
      <w:r w:rsidRPr="009C1F16">
        <w:rPr>
          <w:rFonts w:eastAsiaTheme="minorEastAsia"/>
          <w:lang w:val="en-GB" w:eastAsia="lv-LV"/>
        </w:rPr>
        <w:t xml:space="preserve">4.4.4. A descriptive section for each calculated parameter must be provided </w:t>
      </w:r>
      <w:r w:rsidR="2DD3A257" w:rsidRPr="009C1F16">
        <w:rPr>
          <w:rFonts w:eastAsiaTheme="minorEastAsia"/>
          <w:lang w:val="en-GB" w:eastAsia="lv-LV"/>
        </w:rPr>
        <w:t xml:space="preserve">separately or included in </w:t>
      </w:r>
      <w:r w:rsidR="4AC4E170" w:rsidRPr="009C1F16">
        <w:rPr>
          <w:rFonts w:eastAsiaTheme="minorEastAsia"/>
          <w:lang w:val="en-GB" w:eastAsia="lv-LV"/>
        </w:rPr>
        <w:t>the</w:t>
      </w:r>
      <w:r w:rsidR="2DD3A257" w:rsidRPr="009C1F16">
        <w:rPr>
          <w:rFonts w:eastAsiaTheme="minorEastAsia"/>
          <w:lang w:val="en-GB" w:eastAsia="lv-LV"/>
        </w:rPr>
        <w:t xml:space="preserve"> test </w:t>
      </w:r>
      <w:r w:rsidR="4AC4E170" w:rsidRPr="009C1F16">
        <w:rPr>
          <w:rFonts w:eastAsiaTheme="minorEastAsia"/>
          <w:lang w:val="en-GB" w:eastAsia="lv-LV"/>
        </w:rPr>
        <w:t>report</w:t>
      </w:r>
      <w:r w:rsidRPr="009C1F16">
        <w:rPr>
          <w:rFonts w:eastAsiaTheme="minorEastAsia"/>
          <w:lang w:val="en-GB" w:eastAsia="lv-LV"/>
        </w:rPr>
        <w:t>, indicating how it was calculated, according to which document and according to which formula</w:t>
      </w:r>
      <w:r w:rsidR="29881178" w:rsidRPr="009C1F16">
        <w:rPr>
          <w:rFonts w:eastAsiaTheme="minorEastAsia"/>
          <w:lang w:val="en-GB" w:eastAsia="lv-LV"/>
        </w:rPr>
        <w:t>.</w:t>
      </w:r>
    </w:p>
    <w:p w14:paraId="5F347716" w14:textId="2BCCFC4F" w:rsidR="00EB5698" w:rsidRPr="009C1F16" w:rsidRDefault="006D6DB1" w:rsidP="3E039CD3">
      <w:pPr>
        <w:spacing w:after="0" w:line="240" w:lineRule="auto"/>
        <w:contextualSpacing/>
        <w:jc w:val="both"/>
        <w:rPr>
          <w:rFonts w:eastAsia="Calibri"/>
          <w:lang w:val="en-GB"/>
        </w:rPr>
      </w:pPr>
      <w:r w:rsidRPr="009C1F16">
        <w:rPr>
          <w:rFonts w:eastAsia="Calibri"/>
          <w:lang w:val="en-GB"/>
        </w:rPr>
        <w:t>4.4.</w:t>
      </w:r>
      <w:r w:rsidR="00115181" w:rsidRPr="009C1F16">
        <w:rPr>
          <w:rFonts w:eastAsia="Calibri"/>
          <w:lang w:val="en-GB"/>
        </w:rPr>
        <w:t>5</w:t>
      </w:r>
      <w:r w:rsidRPr="009C1F16">
        <w:rPr>
          <w:rFonts w:eastAsia="Calibri"/>
          <w:lang w:val="en-GB"/>
        </w:rPr>
        <w:t xml:space="preserve">. The test report and all other documents shall be submitted to the Purchaser </w:t>
      </w:r>
      <w:r w:rsidR="65F74E60" w:rsidRPr="009C1F16">
        <w:rPr>
          <w:rFonts w:eastAsia="Calibri"/>
          <w:lang w:val="en-GB"/>
        </w:rPr>
        <w:t xml:space="preserve">in </w:t>
      </w:r>
      <w:r w:rsidRPr="009C1F16">
        <w:rPr>
          <w:rFonts w:eastAsia="Calibri"/>
          <w:lang w:val="en-GB"/>
        </w:rPr>
        <w:t>Lithuanian or English.</w:t>
      </w:r>
    </w:p>
    <w:p w14:paraId="3AA34A94" w14:textId="4E74C737" w:rsidR="2B7A5F95" w:rsidRPr="009C1F16" w:rsidRDefault="2B7A5F95" w:rsidP="2ABED97C">
      <w:pPr>
        <w:spacing w:after="0" w:line="240" w:lineRule="auto"/>
        <w:contextualSpacing/>
        <w:jc w:val="both"/>
        <w:rPr>
          <w:rFonts w:eastAsia="Calibri"/>
          <w:lang w:val="en-GB"/>
        </w:rPr>
      </w:pPr>
      <w:r w:rsidRPr="009C1F16">
        <w:rPr>
          <w:rFonts w:eastAsia="Calibri"/>
          <w:lang w:val="en-GB"/>
        </w:rPr>
        <w:t>4.4.6. The test reports submitted by the Supplier must be signed by the responsible person and/or approved by the institution or laboratory that performed the test.</w:t>
      </w:r>
    </w:p>
    <w:p w14:paraId="4E51659F" w14:textId="77777777" w:rsidR="006D6DB1" w:rsidRPr="009C1F16" w:rsidRDefault="006D6DB1" w:rsidP="0087495D">
      <w:pPr>
        <w:spacing w:before="60" w:after="60" w:line="240" w:lineRule="auto"/>
        <w:contextualSpacing/>
        <w:jc w:val="both"/>
        <w:rPr>
          <w:rFonts w:eastAsia="Calibri" w:cstheme="minorHAnsi"/>
          <w:bCs/>
          <w:lang w:val="en-GB"/>
        </w:rPr>
      </w:pPr>
    </w:p>
    <w:p w14:paraId="26829B9A" w14:textId="029FBAA0" w:rsidR="006F673F" w:rsidRPr="009C1F16" w:rsidRDefault="004F1AD1" w:rsidP="007575E4">
      <w:pPr>
        <w:numPr>
          <w:ilvl w:val="0"/>
          <w:numId w:val="9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rPr>
          <w:rFonts w:eastAsia="Calibri" w:cstheme="minorHAnsi"/>
          <w:b/>
          <w:lang w:val="en-GB"/>
        </w:rPr>
      </w:pPr>
      <w:proofErr w:type="gramStart"/>
      <w:r w:rsidRPr="009C1F16">
        <w:rPr>
          <w:rFonts w:eastAsia="Calibri" w:cstheme="minorHAnsi"/>
          <w:b/>
          <w:lang w:val="en-GB"/>
        </w:rPr>
        <w:t>PURCHASER‘</w:t>
      </w:r>
      <w:proofErr w:type="gramEnd"/>
      <w:r w:rsidRPr="009C1F16">
        <w:rPr>
          <w:rFonts w:eastAsia="Calibri" w:cstheme="minorHAnsi"/>
          <w:b/>
          <w:lang w:val="en-GB"/>
        </w:rPr>
        <w:t xml:space="preserve">S </w:t>
      </w:r>
      <w:r w:rsidR="00EB5698" w:rsidRPr="009C1F16">
        <w:rPr>
          <w:rFonts w:eastAsia="Calibri" w:cstheme="minorHAnsi"/>
          <w:b/>
          <w:lang w:val="en-GB"/>
        </w:rPr>
        <w:t>OBLIGATIONS</w:t>
      </w:r>
    </w:p>
    <w:p w14:paraId="7ADC44D0" w14:textId="36E11288" w:rsidR="006F673F" w:rsidRPr="009C1F16" w:rsidRDefault="004F0FA8" w:rsidP="237B4A0D">
      <w:pPr>
        <w:spacing w:before="60" w:after="60" w:line="240" w:lineRule="auto"/>
        <w:jc w:val="both"/>
        <w:rPr>
          <w:rFonts w:eastAsia="Calibri"/>
          <w:lang w:val="en-GB"/>
        </w:rPr>
      </w:pPr>
      <w:r w:rsidRPr="009C1F16">
        <w:rPr>
          <w:rFonts w:eastAsia="Calibri"/>
          <w:lang w:val="en-GB"/>
        </w:rPr>
        <w:t xml:space="preserve">5.1. </w:t>
      </w:r>
      <w:r w:rsidR="006F673F" w:rsidRPr="009C1F16">
        <w:rPr>
          <w:rFonts w:eastAsia="Calibri"/>
          <w:lang w:val="en-GB"/>
        </w:rPr>
        <w:t>Issue consent, in accordance with the submitted request (point</w:t>
      </w:r>
      <w:r w:rsidR="00880CF3" w:rsidRPr="009C1F16">
        <w:rPr>
          <w:rFonts w:eastAsia="Calibri"/>
          <w:lang w:val="en-GB"/>
        </w:rPr>
        <w:t xml:space="preserve"> 4.1.</w:t>
      </w:r>
      <w:r w:rsidR="1CCF4939" w:rsidRPr="009C1F16">
        <w:rPr>
          <w:rFonts w:eastAsia="Calibri"/>
          <w:lang w:val="en-GB"/>
        </w:rPr>
        <w:t>5</w:t>
      </w:r>
      <w:r w:rsidR="006F673F" w:rsidRPr="009C1F16">
        <w:rPr>
          <w:rFonts w:eastAsia="Calibri"/>
          <w:lang w:val="en-GB"/>
        </w:rPr>
        <w:t xml:space="preserve">), to perform work at the </w:t>
      </w:r>
      <w:proofErr w:type="gramStart"/>
      <w:r w:rsidR="004F1AD1" w:rsidRPr="009C1F16">
        <w:rPr>
          <w:rFonts w:eastAsia="Calibri"/>
          <w:lang w:val="en-GB"/>
        </w:rPr>
        <w:t>Purchaser‘</w:t>
      </w:r>
      <w:proofErr w:type="gramEnd"/>
      <w:r w:rsidR="004F1AD1" w:rsidRPr="009C1F16">
        <w:rPr>
          <w:rFonts w:eastAsia="Calibri"/>
          <w:lang w:val="en-GB"/>
        </w:rPr>
        <w:t>s</w:t>
      </w:r>
      <w:r w:rsidR="006F673F" w:rsidRPr="009C1F16">
        <w:rPr>
          <w:rFonts w:eastAsia="Calibri"/>
          <w:lang w:val="en-GB"/>
        </w:rPr>
        <w:t xml:space="preserve"> natural gas transmission system facilities where the Services will </w:t>
      </w:r>
      <w:r w:rsidR="004704B9" w:rsidRPr="009C1F16">
        <w:rPr>
          <w:rFonts w:eastAsia="Calibri"/>
          <w:lang w:val="en-GB"/>
        </w:rPr>
        <w:t>be provided</w:t>
      </w:r>
      <w:r w:rsidR="006F673F" w:rsidRPr="009C1F16">
        <w:rPr>
          <w:rFonts w:eastAsia="Calibri"/>
          <w:lang w:val="en-GB"/>
        </w:rPr>
        <w:t>.</w:t>
      </w:r>
    </w:p>
    <w:p w14:paraId="50397901" w14:textId="724E7D20" w:rsidR="001E71E6" w:rsidRPr="009C1F16" w:rsidRDefault="004F0FA8" w:rsidP="006F673F">
      <w:pPr>
        <w:spacing w:before="60" w:after="60" w:line="240" w:lineRule="auto"/>
        <w:jc w:val="both"/>
        <w:rPr>
          <w:rFonts w:eastAsia="Calibri" w:cstheme="minorHAnsi"/>
          <w:iCs/>
          <w:lang w:val="en-GB"/>
        </w:rPr>
      </w:pPr>
      <w:r w:rsidRPr="009C1F16">
        <w:rPr>
          <w:rFonts w:eastAsia="Calibri" w:cstheme="minorHAnsi"/>
          <w:iCs/>
          <w:lang w:val="en-GB"/>
        </w:rPr>
        <w:t xml:space="preserve">5.2. </w:t>
      </w:r>
      <w:r w:rsidR="00B85EC6" w:rsidRPr="009C1F16">
        <w:rPr>
          <w:rFonts w:eastAsia="Calibri" w:cstheme="minorHAnsi"/>
          <w:iCs/>
          <w:lang w:val="en-GB"/>
        </w:rPr>
        <w:t xml:space="preserve">To provide </w:t>
      </w:r>
      <w:r w:rsidR="00424FE2" w:rsidRPr="009C1F16">
        <w:rPr>
          <w:rFonts w:eastAsia="Calibri" w:cstheme="minorHAnsi"/>
          <w:iCs/>
          <w:lang w:val="en-GB"/>
        </w:rPr>
        <w:t xml:space="preserve">available </w:t>
      </w:r>
      <w:r w:rsidR="00B85EC6" w:rsidRPr="009C1F16">
        <w:rPr>
          <w:rFonts w:eastAsia="Calibri" w:cstheme="minorHAnsi"/>
          <w:iCs/>
          <w:lang w:val="en-GB"/>
        </w:rPr>
        <w:t xml:space="preserve">historical data on intensive measurements </w:t>
      </w:r>
      <w:r w:rsidR="00B7172B" w:rsidRPr="009C1F16">
        <w:rPr>
          <w:rFonts w:eastAsia="Calibri" w:cstheme="minorHAnsi"/>
          <w:iCs/>
          <w:lang w:val="en-GB"/>
        </w:rPr>
        <w:t>(</w:t>
      </w:r>
      <w:r w:rsidR="00CB694E" w:rsidRPr="009C1F16">
        <w:rPr>
          <w:rFonts w:eastAsia="Calibri" w:cstheme="minorHAnsi"/>
          <w:iCs/>
          <w:lang w:val="en-GB"/>
        </w:rPr>
        <w:t>if the information is required by the Supplier)</w:t>
      </w:r>
      <w:r w:rsidR="00B85EC6" w:rsidRPr="009C1F16">
        <w:rPr>
          <w:rFonts w:eastAsia="Calibri" w:cstheme="minorHAnsi"/>
          <w:iCs/>
          <w:lang w:val="en-GB"/>
        </w:rPr>
        <w:t>.</w:t>
      </w:r>
    </w:p>
    <w:p w14:paraId="6F48EC33" w14:textId="71AFCE9E" w:rsidR="006F673F" w:rsidRPr="009C1F16" w:rsidRDefault="001E71E6" w:rsidP="237B4A0D">
      <w:pPr>
        <w:spacing w:before="60" w:after="60" w:line="240" w:lineRule="auto"/>
        <w:jc w:val="both"/>
        <w:rPr>
          <w:rFonts w:eastAsia="Calibri"/>
          <w:lang w:val="en-GB"/>
        </w:rPr>
      </w:pPr>
      <w:r w:rsidRPr="009C1F16">
        <w:rPr>
          <w:rFonts w:eastAsia="Calibri"/>
          <w:lang w:val="en-GB"/>
        </w:rPr>
        <w:t>5.3</w:t>
      </w:r>
      <w:r w:rsidR="00B85EC6" w:rsidRPr="009C1F16">
        <w:rPr>
          <w:rFonts w:eastAsia="Calibri"/>
          <w:lang w:val="en-GB"/>
        </w:rPr>
        <w:t xml:space="preserve">. </w:t>
      </w:r>
      <w:r w:rsidR="006F673F" w:rsidRPr="009C1F16">
        <w:rPr>
          <w:rFonts w:eastAsia="Calibri"/>
          <w:lang w:val="en-GB"/>
        </w:rPr>
        <w:t>Clear vegetation (e.g., trees, bushes) from the locations</w:t>
      </w:r>
      <w:r w:rsidR="0068157C" w:rsidRPr="009C1F16">
        <w:rPr>
          <w:rFonts w:eastAsia="Calibri"/>
          <w:lang w:val="en-GB"/>
        </w:rPr>
        <w:t xml:space="preserve"> where</w:t>
      </w:r>
      <w:r w:rsidR="006F673F" w:rsidRPr="009C1F16">
        <w:rPr>
          <w:rFonts w:eastAsia="Calibri"/>
          <w:lang w:val="en-GB"/>
        </w:rPr>
        <w:t xml:space="preserve"> the Services </w:t>
      </w:r>
      <w:r w:rsidR="0068157C" w:rsidRPr="009C1F16">
        <w:rPr>
          <w:rFonts w:eastAsia="Calibri"/>
          <w:lang w:val="en-GB"/>
        </w:rPr>
        <w:t>are to be provided</w:t>
      </w:r>
      <w:r w:rsidR="006F673F" w:rsidRPr="009C1F16">
        <w:rPr>
          <w:rFonts w:eastAsia="Calibri"/>
          <w:lang w:val="en-GB"/>
        </w:rPr>
        <w:t xml:space="preserve">, if it interferes </w:t>
      </w:r>
      <w:r w:rsidR="004704B9" w:rsidRPr="009C1F16">
        <w:rPr>
          <w:rFonts w:eastAsia="Calibri"/>
          <w:lang w:val="en-GB"/>
        </w:rPr>
        <w:t xml:space="preserve">with the provision </w:t>
      </w:r>
      <w:r w:rsidR="006F673F" w:rsidRPr="009C1F16">
        <w:rPr>
          <w:rFonts w:eastAsia="Calibri"/>
          <w:lang w:val="en-GB"/>
        </w:rPr>
        <w:t>of the Services.</w:t>
      </w:r>
    </w:p>
    <w:p w14:paraId="551D7451" w14:textId="16F1FEEF" w:rsidR="00324A75" w:rsidRPr="009C1F16" w:rsidRDefault="00D56C66" w:rsidP="237B4A0D">
      <w:pPr>
        <w:spacing w:before="60" w:after="60" w:line="240" w:lineRule="auto"/>
        <w:jc w:val="both"/>
        <w:rPr>
          <w:rFonts w:eastAsia="Calibri"/>
          <w:lang w:val="en-GB"/>
        </w:rPr>
      </w:pPr>
      <w:r w:rsidRPr="009C1F16">
        <w:rPr>
          <w:rFonts w:eastAsia="Calibri"/>
          <w:lang w:val="en-GB"/>
        </w:rPr>
        <w:t>5.</w:t>
      </w:r>
      <w:r w:rsidR="14410857" w:rsidRPr="009C1F16">
        <w:rPr>
          <w:rFonts w:eastAsia="Calibri"/>
          <w:lang w:val="en-GB"/>
        </w:rPr>
        <w:t>4</w:t>
      </w:r>
      <w:r w:rsidRPr="009C1F16">
        <w:rPr>
          <w:rFonts w:eastAsia="Calibri"/>
          <w:lang w:val="en-GB"/>
        </w:rPr>
        <w:t xml:space="preserve">. Assign an accompanying person </w:t>
      </w:r>
      <w:r w:rsidR="00577662" w:rsidRPr="009C1F16">
        <w:rPr>
          <w:rFonts w:eastAsia="Calibri"/>
          <w:lang w:val="en-GB"/>
        </w:rPr>
        <w:t xml:space="preserve">during </w:t>
      </w:r>
      <w:r w:rsidR="00DB7FB1" w:rsidRPr="009C1F16">
        <w:rPr>
          <w:rFonts w:eastAsia="Calibri"/>
          <w:lang w:val="en-GB"/>
        </w:rPr>
        <w:t xml:space="preserve">the provision of </w:t>
      </w:r>
      <w:r w:rsidR="00577662" w:rsidRPr="009C1F16">
        <w:rPr>
          <w:rFonts w:eastAsia="Calibri"/>
          <w:lang w:val="en-GB"/>
        </w:rPr>
        <w:t xml:space="preserve">field </w:t>
      </w:r>
      <w:r w:rsidR="0068157C" w:rsidRPr="009C1F16">
        <w:rPr>
          <w:rFonts w:eastAsia="Calibri"/>
          <w:lang w:val="en-GB"/>
        </w:rPr>
        <w:t>Services</w:t>
      </w:r>
      <w:r w:rsidR="00577662" w:rsidRPr="009C1F16">
        <w:rPr>
          <w:rFonts w:eastAsia="Calibri"/>
          <w:lang w:val="en-GB"/>
        </w:rPr>
        <w:t>.</w:t>
      </w:r>
    </w:p>
    <w:p w14:paraId="5B9A5E7B" w14:textId="1D9A06F6" w:rsidR="006F673F" w:rsidRPr="009C1F16" w:rsidRDefault="004F0FA8" w:rsidP="38C3C281">
      <w:pPr>
        <w:spacing w:before="60" w:after="60" w:line="240" w:lineRule="auto"/>
        <w:jc w:val="both"/>
        <w:rPr>
          <w:rFonts w:eastAsia="Calibri"/>
          <w:lang w:val="en-GB"/>
        </w:rPr>
      </w:pPr>
      <w:r w:rsidRPr="009C1F16">
        <w:rPr>
          <w:rFonts w:eastAsia="Calibri"/>
          <w:lang w:val="en-GB"/>
        </w:rPr>
        <w:t>5.</w:t>
      </w:r>
      <w:r w:rsidR="5657F489" w:rsidRPr="009C1F16">
        <w:rPr>
          <w:rFonts w:eastAsia="Calibri"/>
          <w:lang w:val="en-GB"/>
        </w:rPr>
        <w:t>5</w:t>
      </w:r>
      <w:r w:rsidRPr="009C1F16">
        <w:rPr>
          <w:rFonts w:eastAsia="Calibri"/>
          <w:lang w:val="en-GB"/>
        </w:rPr>
        <w:t xml:space="preserve">. </w:t>
      </w:r>
      <w:r w:rsidR="006F673F" w:rsidRPr="009C1F16">
        <w:rPr>
          <w:rFonts w:eastAsia="Calibri"/>
          <w:lang w:val="en-GB"/>
        </w:rPr>
        <w:t>Reduce the working pressure of the object under investigation (</w:t>
      </w:r>
      <w:r w:rsidR="00F72CA6" w:rsidRPr="009C1F16">
        <w:rPr>
          <w:rFonts w:eastAsia="Calibri"/>
          <w:lang w:val="en-GB"/>
        </w:rPr>
        <w:t>MGP</w:t>
      </w:r>
      <w:r w:rsidR="006F673F" w:rsidRPr="009C1F16">
        <w:rPr>
          <w:rFonts w:eastAsia="Calibri"/>
          <w:lang w:val="en-GB"/>
        </w:rPr>
        <w:t xml:space="preserve">) </w:t>
      </w:r>
      <w:r w:rsidR="00B5701F" w:rsidRPr="009C1F16">
        <w:rPr>
          <w:rFonts w:eastAsia="Calibri"/>
          <w:lang w:val="en-GB"/>
        </w:rPr>
        <w:t xml:space="preserve">as necessary </w:t>
      </w:r>
      <w:r w:rsidR="006F673F" w:rsidRPr="009C1F16">
        <w:rPr>
          <w:rFonts w:eastAsia="Calibri"/>
          <w:lang w:val="en-GB"/>
        </w:rPr>
        <w:t>for the duration of the</w:t>
      </w:r>
      <w:r w:rsidR="33DCB09D" w:rsidRPr="009C1F16">
        <w:rPr>
          <w:rFonts w:eastAsia="Calibri"/>
          <w:lang w:val="en-GB"/>
        </w:rPr>
        <w:t xml:space="preserve"> measurements</w:t>
      </w:r>
      <w:r w:rsidR="006F673F" w:rsidRPr="009C1F16">
        <w:rPr>
          <w:rFonts w:eastAsia="Calibri"/>
          <w:lang w:val="en-GB"/>
        </w:rPr>
        <w:t>.</w:t>
      </w:r>
    </w:p>
    <w:p w14:paraId="4C277B8F" w14:textId="55A426E9" w:rsidR="006F673F" w:rsidRPr="009C1F16" w:rsidRDefault="004F0FA8" w:rsidP="38C3C281">
      <w:pPr>
        <w:spacing w:before="60" w:after="60" w:line="240" w:lineRule="auto"/>
        <w:jc w:val="both"/>
        <w:rPr>
          <w:rFonts w:eastAsia="Calibri"/>
          <w:lang w:val="en-GB"/>
        </w:rPr>
      </w:pPr>
      <w:r w:rsidRPr="009C1F16">
        <w:rPr>
          <w:rFonts w:eastAsia="Calibri"/>
          <w:lang w:val="en-GB"/>
        </w:rPr>
        <w:t>5.</w:t>
      </w:r>
      <w:r w:rsidR="73F9490F" w:rsidRPr="009C1F16">
        <w:rPr>
          <w:rFonts w:eastAsia="Calibri"/>
          <w:lang w:val="en-GB"/>
        </w:rPr>
        <w:t>6</w:t>
      </w:r>
      <w:r w:rsidRPr="009C1F16">
        <w:rPr>
          <w:rFonts w:eastAsia="Calibri"/>
          <w:lang w:val="en-GB"/>
        </w:rPr>
        <w:t xml:space="preserve">. </w:t>
      </w:r>
      <w:r w:rsidR="006F673F" w:rsidRPr="009C1F16">
        <w:rPr>
          <w:rFonts w:eastAsia="Calibri"/>
          <w:lang w:val="en-GB"/>
        </w:rPr>
        <w:t xml:space="preserve">Perform </w:t>
      </w:r>
      <w:r w:rsidR="0C975DFC" w:rsidRPr="009C1F16">
        <w:rPr>
          <w:rFonts w:eastAsia="Calibri"/>
          <w:lang w:val="en-GB"/>
        </w:rPr>
        <w:t>M</w:t>
      </w:r>
      <w:r w:rsidR="00F72CA6" w:rsidRPr="009C1F16">
        <w:rPr>
          <w:rFonts w:eastAsia="Calibri"/>
          <w:lang w:val="en-GB"/>
        </w:rPr>
        <w:t>GP</w:t>
      </w:r>
      <w:r w:rsidR="0C975DFC" w:rsidRPr="009C1F16">
        <w:rPr>
          <w:rFonts w:eastAsia="Calibri"/>
          <w:lang w:val="en-GB"/>
        </w:rPr>
        <w:t xml:space="preserve"> </w:t>
      </w:r>
      <w:r w:rsidR="006F673F" w:rsidRPr="009C1F16">
        <w:rPr>
          <w:rFonts w:eastAsia="Calibri"/>
          <w:lang w:val="en-GB"/>
        </w:rPr>
        <w:t xml:space="preserve">excavation, protective cover removal, and pipe surface preparation work when performing </w:t>
      </w:r>
      <w:r w:rsidR="000B3DF8" w:rsidRPr="009C1F16">
        <w:rPr>
          <w:rFonts w:eastAsia="Calibri"/>
          <w:lang w:val="en-GB"/>
        </w:rPr>
        <w:t>a direct assessment of selected defects.</w:t>
      </w:r>
    </w:p>
    <w:p w14:paraId="0088EE46" w14:textId="481EDC9C" w:rsidR="00BB5CEE" w:rsidRPr="009C1F16" w:rsidRDefault="3743CBD1" w:rsidP="3E039CD3">
      <w:pPr>
        <w:spacing w:before="60" w:after="60" w:line="240" w:lineRule="auto"/>
        <w:jc w:val="both"/>
        <w:rPr>
          <w:rFonts w:eastAsia="Calibri"/>
          <w:lang w:val="en-GB"/>
        </w:rPr>
      </w:pPr>
      <w:r w:rsidRPr="009C1F16">
        <w:rPr>
          <w:rFonts w:eastAsia="Calibri"/>
          <w:lang w:val="en-GB"/>
        </w:rPr>
        <w:t>5.</w:t>
      </w:r>
      <w:r w:rsidR="0778BABC" w:rsidRPr="009C1F16">
        <w:rPr>
          <w:rFonts w:eastAsia="Calibri"/>
          <w:lang w:val="en-GB"/>
        </w:rPr>
        <w:t>7</w:t>
      </w:r>
      <w:r w:rsidRPr="009C1F16">
        <w:rPr>
          <w:rFonts w:eastAsia="Calibri"/>
          <w:lang w:val="en-GB"/>
        </w:rPr>
        <w:t xml:space="preserve">. </w:t>
      </w:r>
      <w:r w:rsidR="2D4B0CAF" w:rsidRPr="009C1F16">
        <w:rPr>
          <w:rFonts w:eastAsia="Calibri"/>
          <w:lang w:val="en-GB"/>
        </w:rPr>
        <w:t xml:space="preserve">Accept the </w:t>
      </w:r>
      <w:r w:rsidR="305F6821" w:rsidRPr="009C1F16">
        <w:rPr>
          <w:rFonts w:eastAsia="Calibri"/>
          <w:lang w:val="en-GB"/>
        </w:rPr>
        <w:t xml:space="preserve">properly </w:t>
      </w:r>
      <w:r w:rsidR="2D4B0CAF" w:rsidRPr="009C1F16">
        <w:rPr>
          <w:rFonts w:eastAsia="Calibri"/>
          <w:lang w:val="en-GB"/>
        </w:rPr>
        <w:t xml:space="preserve">provided Services in accordance with the acceptance and transfer act and pay for them in accordance with the procedure and terms specified in the Contract. </w:t>
      </w:r>
    </w:p>
    <w:p w14:paraId="5CB784E3" w14:textId="1F432B48" w:rsidR="14635703" w:rsidRPr="009C1F16" w:rsidRDefault="14635703" w:rsidP="38C3C281">
      <w:pPr>
        <w:spacing w:before="60" w:after="60" w:line="240" w:lineRule="auto"/>
        <w:jc w:val="both"/>
        <w:rPr>
          <w:rFonts w:eastAsia="Calibri"/>
          <w:lang w:val="en-GB"/>
        </w:rPr>
      </w:pPr>
      <w:r w:rsidRPr="009C1F16">
        <w:rPr>
          <w:rFonts w:eastAsia="Calibri"/>
          <w:lang w:val="en-GB"/>
        </w:rPr>
        <w:t>5.8</w:t>
      </w:r>
      <w:r w:rsidR="00F72CA6" w:rsidRPr="009C1F16">
        <w:rPr>
          <w:rFonts w:eastAsia="Calibri"/>
          <w:lang w:val="en-GB"/>
        </w:rPr>
        <w:t>.</w:t>
      </w:r>
      <w:r w:rsidRPr="009C1F16">
        <w:rPr>
          <w:rFonts w:eastAsia="Calibri"/>
          <w:lang w:val="en-GB"/>
        </w:rPr>
        <w:t xml:space="preserve"> </w:t>
      </w:r>
      <w:r w:rsidR="377058D0" w:rsidRPr="009C1F16">
        <w:rPr>
          <w:rFonts w:eastAsia="Calibri"/>
          <w:lang w:val="en-GB"/>
        </w:rPr>
        <w:t xml:space="preserve">Submit </w:t>
      </w:r>
      <w:r w:rsidR="6F2968D8" w:rsidRPr="009C1F16">
        <w:rPr>
          <w:rFonts w:eastAsia="Calibri"/>
          <w:lang w:val="en-GB"/>
        </w:rPr>
        <w:t xml:space="preserve">additional </w:t>
      </w:r>
      <w:r w:rsidRPr="009C1F16">
        <w:rPr>
          <w:rFonts w:eastAsia="Calibri"/>
          <w:lang w:val="en-GB"/>
        </w:rPr>
        <w:t>parameters</w:t>
      </w:r>
      <w:r w:rsidR="3FF5D40D" w:rsidRPr="009C1F16">
        <w:rPr>
          <w:rFonts w:eastAsia="Calibri"/>
          <w:lang w:val="en-GB"/>
        </w:rPr>
        <w:t xml:space="preserve"> of the M</w:t>
      </w:r>
      <w:r w:rsidR="00F72CA6" w:rsidRPr="009C1F16">
        <w:rPr>
          <w:rFonts w:eastAsia="Calibri"/>
          <w:lang w:val="en-GB"/>
        </w:rPr>
        <w:t>GP</w:t>
      </w:r>
      <w:r w:rsidRPr="009C1F16">
        <w:rPr>
          <w:rFonts w:eastAsia="Calibri"/>
          <w:lang w:val="en-GB"/>
        </w:rPr>
        <w:t xml:space="preserve"> under investigation together with the order</w:t>
      </w:r>
      <w:r w:rsidR="660366E2" w:rsidRPr="009C1F16">
        <w:rPr>
          <w:rFonts w:eastAsia="Calibri"/>
          <w:lang w:val="en-GB"/>
        </w:rPr>
        <w:t>.</w:t>
      </w:r>
    </w:p>
    <w:p w14:paraId="724B73AD" w14:textId="01648F25" w:rsidR="00785E8C" w:rsidRPr="009C1F16" w:rsidRDefault="00785E8C" w:rsidP="1E58E7B4">
      <w:pPr>
        <w:pStyle w:val="paragraph"/>
        <w:spacing w:before="60" w:beforeAutospacing="0" w:after="60" w:afterAutospacing="0"/>
        <w:jc w:val="both"/>
        <w:textAlignment w:val="baseline"/>
        <w:rPr>
          <w:rFonts w:eastAsia="Calibri" w:cstheme="minorBidi"/>
          <w:sz w:val="22"/>
          <w:szCs w:val="22"/>
          <w:lang w:val="en-GB"/>
        </w:rPr>
      </w:pPr>
    </w:p>
    <w:sectPr w:rsidR="00785E8C" w:rsidRPr="009C1F16" w:rsidSect="0032736A">
      <w:pgSz w:w="11906" w:h="16838" w:code="9"/>
      <w:pgMar w:top="568" w:right="567" w:bottom="1134" w:left="1701" w:header="567" w:footer="567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681B" w14:textId="77777777" w:rsidR="00193C5A" w:rsidRDefault="00193C5A" w:rsidP="00EB5698">
      <w:pPr>
        <w:spacing w:after="0" w:line="240" w:lineRule="auto"/>
      </w:pPr>
      <w:r>
        <w:separator/>
      </w:r>
    </w:p>
  </w:endnote>
  <w:endnote w:type="continuationSeparator" w:id="0">
    <w:p w14:paraId="0ACC7C62" w14:textId="77777777" w:rsidR="00193C5A" w:rsidRDefault="00193C5A" w:rsidP="00EB5698">
      <w:pPr>
        <w:spacing w:after="0" w:line="240" w:lineRule="auto"/>
      </w:pPr>
      <w:r>
        <w:continuationSeparator/>
      </w:r>
    </w:p>
  </w:endnote>
  <w:endnote w:type="continuationNotice" w:id="1">
    <w:p w14:paraId="7AF0A262" w14:textId="77777777" w:rsidR="00193C5A" w:rsidRDefault="00193C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08652" w14:textId="77777777" w:rsidR="00193C5A" w:rsidRDefault="00193C5A" w:rsidP="00EB5698">
      <w:pPr>
        <w:spacing w:after="0" w:line="240" w:lineRule="auto"/>
      </w:pPr>
      <w:r>
        <w:separator/>
      </w:r>
    </w:p>
  </w:footnote>
  <w:footnote w:type="continuationSeparator" w:id="0">
    <w:p w14:paraId="3CADE33E" w14:textId="77777777" w:rsidR="00193C5A" w:rsidRDefault="00193C5A" w:rsidP="00EB5698">
      <w:pPr>
        <w:spacing w:after="0" w:line="240" w:lineRule="auto"/>
      </w:pPr>
      <w:r>
        <w:continuationSeparator/>
      </w:r>
    </w:p>
  </w:footnote>
  <w:footnote w:type="continuationNotice" w:id="1">
    <w:p w14:paraId="1D62930C" w14:textId="77777777" w:rsidR="00193C5A" w:rsidRDefault="00193C5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76F66"/>
    <w:multiLevelType w:val="multilevel"/>
    <w:tmpl w:val="F64A1EC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9042D4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E556C"/>
    <w:multiLevelType w:val="multilevel"/>
    <w:tmpl w:val="BEECD4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16D09E2"/>
    <w:multiLevelType w:val="hybridMultilevel"/>
    <w:tmpl w:val="85A0C6F4"/>
    <w:lvl w:ilvl="0" w:tplc="2C2C23B0">
      <w:start w:val="1"/>
      <w:numFmt w:val="decimal"/>
      <w:lvlText w:val="%1."/>
      <w:lvlJc w:val="left"/>
      <w:pPr>
        <w:ind w:left="1020" w:hanging="360"/>
      </w:pPr>
    </w:lvl>
    <w:lvl w:ilvl="1" w:tplc="8156691C">
      <w:start w:val="1"/>
      <w:numFmt w:val="decimal"/>
      <w:lvlText w:val="%2."/>
      <w:lvlJc w:val="left"/>
      <w:pPr>
        <w:ind w:left="1020" w:hanging="360"/>
      </w:pPr>
    </w:lvl>
    <w:lvl w:ilvl="2" w:tplc="F454F0FC">
      <w:start w:val="1"/>
      <w:numFmt w:val="decimal"/>
      <w:lvlText w:val="%3."/>
      <w:lvlJc w:val="left"/>
      <w:pPr>
        <w:ind w:left="1020" w:hanging="360"/>
      </w:pPr>
    </w:lvl>
    <w:lvl w:ilvl="3" w:tplc="760C3232">
      <w:start w:val="1"/>
      <w:numFmt w:val="decimal"/>
      <w:lvlText w:val="%4."/>
      <w:lvlJc w:val="left"/>
      <w:pPr>
        <w:ind w:left="1020" w:hanging="360"/>
      </w:pPr>
    </w:lvl>
    <w:lvl w:ilvl="4" w:tplc="190C5E9C">
      <w:start w:val="1"/>
      <w:numFmt w:val="decimal"/>
      <w:lvlText w:val="%5."/>
      <w:lvlJc w:val="left"/>
      <w:pPr>
        <w:ind w:left="1020" w:hanging="360"/>
      </w:pPr>
    </w:lvl>
    <w:lvl w:ilvl="5" w:tplc="1C8ED552">
      <w:start w:val="1"/>
      <w:numFmt w:val="decimal"/>
      <w:lvlText w:val="%6."/>
      <w:lvlJc w:val="left"/>
      <w:pPr>
        <w:ind w:left="1020" w:hanging="360"/>
      </w:pPr>
    </w:lvl>
    <w:lvl w:ilvl="6" w:tplc="44E6BC1E">
      <w:start w:val="1"/>
      <w:numFmt w:val="decimal"/>
      <w:lvlText w:val="%7."/>
      <w:lvlJc w:val="left"/>
      <w:pPr>
        <w:ind w:left="1020" w:hanging="360"/>
      </w:pPr>
    </w:lvl>
    <w:lvl w:ilvl="7" w:tplc="5FE2B814">
      <w:start w:val="1"/>
      <w:numFmt w:val="decimal"/>
      <w:lvlText w:val="%8."/>
      <w:lvlJc w:val="left"/>
      <w:pPr>
        <w:ind w:left="1020" w:hanging="360"/>
      </w:pPr>
    </w:lvl>
    <w:lvl w:ilvl="8" w:tplc="83223046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3890842"/>
    <w:multiLevelType w:val="multilevel"/>
    <w:tmpl w:val="56C89ED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8" w15:restartNumberingAfterBreak="0">
    <w:nsid w:val="3A3F3D00"/>
    <w:multiLevelType w:val="hybridMultilevel"/>
    <w:tmpl w:val="3B4638F4"/>
    <w:lvl w:ilvl="0" w:tplc="5F84B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D3E69"/>
    <w:multiLevelType w:val="multilevel"/>
    <w:tmpl w:val="E0A46E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D997957"/>
    <w:multiLevelType w:val="hybridMultilevel"/>
    <w:tmpl w:val="8E7E0E48"/>
    <w:lvl w:ilvl="0" w:tplc="27BCAEF4">
      <w:start w:val="1"/>
      <w:numFmt w:val="decimal"/>
      <w:lvlText w:val="%1."/>
      <w:lvlJc w:val="left"/>
      <w:pPr>
        <w:ind w:left="1020" w:hanging="360"/>
      </w:pPr>
    </w:lvl>
    <w:lvl w:ilvl="1" w:tplc="6A8E38A8">
      <w:start w:val="1"/>
      <w:numFmt w:val="decimal"/>
      <w:lvlText w:val="%2."/>
      <w:lvlJc w:val="left"/>
      <w:pPr>
        <w:ind w:left="1020" w:hanging="360"/>
      </w:pPr>
    </w:lvl>
    <w:lvl w:ilvl="2" w:tplc="10C22A22">
      <w:start w:val="1"/>
      <w:numFmt w:val="decimal"/>
      <w:lvlText w:val="%3."/>
      <w:lvlJc w:val="left"/>
      <w:pPr>
        <w:ind w:left="1020" w:hanging="360"/>
      </w:pPr>
    </w:lvl>
    <w:lvl w:ilvl="3" w:tplc="B1C41FD4">
      <w:start w:val="1"/>
      <w:numFmt w:val="decimal"/>
      <w:lvlText w:val="%4."/>
      <w:lvlJc w:val="left"/>
      <w:pPr>
        <w:ind w:left="1020" w:hanging="360"/>
      </w:pPr>
    </w:lvl>
    <w:lvl w:ilvl="4" w:tplc="61649DEE">
      <w:start w:val="1"/>
      <w:numFmt w:val="decimal"/>
      <w:lvlText w:val="%5."/>
      <w:lvlJc w:val="left"/>
      <w:pPr>
        <w:ind w:left="1020" w:hanging="360"/>
      </w:pPr>
    </w:lvl>
    <w:lvl w:ilvl="5" w:tplc="4F0CFEC6">
      <w:start w:val="1"/>
      <w:numFmt w:val="decimal"/>
      <w:lvlText w:val="%6."/>
      <w:lvlJc w:val="left"/>
      <w:pPr>
        <w:ind w:left="1020" w:hanging="360"/>
      </w:pPr>
    </w:lvl>
    <w:lvl w:ilvl="6" w:tplc="A754EB62">
      <w:start w:val="1"/>
      <w:numFmt w:val="decimal"/>
      <w:lvlText w:val="%7."/>
      <w:lvlJc w:val="left"/>
      <w:pPr>
        <w:ind w:left="1020" w:hanging="360"/>
      </w:pPr>
    </w:lvl>
    <w:lvl w:ilvl="7" w:tplc="CC36F12E">
      <w:start w:val="1"/>
      <w:numFmt w:val="decimal"/>
      <w:lvlText w:val="%8."/>
      <w:lvlJc w:val="left"/>
      <w:pPr>
        <w:ind w:left="1020" w:hanging="360"/>
      </w:pPr>
    </w:lvl>
    <w:lvl w:ilvl="8" w:tplc="3214A9C0">
      <w:start w:val="1"/>
      <w:numFmt w:val="decimal"/>
      <w:lvlText w:val="%9."/>
      <w:lvlJc w:val="left"/>
      <w:pPr>
        <w:ind w:left="1020" w:hanging="360"/>
      </w:pPr>
    </w:lvl>
  </w:abstractNum>
  <w:abstractNum w:abstractNumId="12" w15:restartNumberingAfterBreak="0">
    <w:nsid w:val="611F298D"/>
    <w:multiLevelType w:val="multilevel"/>
    <w:tmpl w:val="56C89ED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3" w15:restartNumberingAfterBreak="0">
    <w:nsid w:val="69A82D17"/>
    <w:multiLevelType w:val="hybridMultilevel"/>
    <w:tmpl w:val="68AAA4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696AA1"/>
    <w:multiLevelType w:val="multilevel"/>
    <w:tmpl w:val="8AB277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7F023803"/>
    <w:multiLevelType w:val="multilevel"/>
    <w:tmpl w:val="0390187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9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56" w:hanging="1800"/>
      </w:pPr>
      <w:rPr>
        <w:rFonts w:hint="default"/>
      </w:rPr>
    </w:lvl>
  </w:abstractNum>
  <w:num w:numId="1" w16cid:durableId="1035428941">
    <w:abstractNumId w:val="8"/>
  </w:num>
  <w:num w:numId="2" w16cid:durableId="216742608">
    <w:abstractNumId w:val="3"/>
  </w:num>
  <w:num w:numId="3" w16cid:durableId="1058018674">
    <w:abstractNumId w:val="2"/>
  </w:num>
  <w:num w:numId="4" w16cid:durableId="1938783854">
    <w:abstractNumId w:val="4"/>
  </w:num>
  <w:num w:numId="5" w16cid:durableId="1565293937">
    <w:abstractNumId w:val="9"/>
  </w:num>
  <w:num w:numId="6" w16cid:durableId="1633973313">
    <w:abstractNumId w:val="0"/>
  </w:num>
  <w:num w:numId="7" w16cid:durableId="912550824">
    <w:abstractNumId w:val="14"/>
  </w:num>
  <w:num w:numId="8" w16cid:durableId="1434126466">
    <w:abstractNumId w:val="5"/>
  </w:num>
  <w:num w:numId="9" w16cid:durableId="520895133">
    <w:abstractNumId w:val="15"/>
  </w:num>
  <w:num w:numId="10" w16cid:durableId="141776361">
    <w:abstractNumId w:val="7"/>
  </w:num>
  <w:num w:numId="11" w16cid:durableId="1337460557">
    <w:abstractNumId w:val="12"/>
  </w:num>
  <w:num w:numId="12" w16cid:durableId="1077365563">
    <w:abstractNumId w:val="10"/>
  </w:num>
  <w:num w:numId="13" w16cid:durableId="873466576">
    <w:abstractNumId w:val="1"/>
  </w:num>
  <w:num w:numId="14" w16cid:durableId="1174538509">
    <w:abstractNumId w:val="13"/>
  </w:num>
  <w:num w:numId="15" w16cid:durableId="1713380060">
    <w:abstractNumId w:val="11"/>
  </w:num>
  <w:num w:numId="16" w16cid:durableId="8780530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698"/>
    <w:rsid w:val="00002C1D"/>
    <w:rsid w:val="0000480C"/>
    <w:rsid w:val="00005913"/>
    <w:rsid w:val="00006B3A"/>
    <w:rsid w:val="00007783"/>
    <w:rsid w:val="00007B43"/>
    <w:rsid w:val="0001370B"/>
    <w:rsid w:val="00013DF7"/>
    <w:rsid w:val="000143A2"/>
    <w:rsid w:val="0002079D"/>
    <w:rsid w:val="00021527"/>
    <w:rsid w:val="000247CF"/>
    <w:rsid w:val="000251BD"/>
    <w:rsid w:val="00027AA6"/>
    <w:rsid w:val="000328A1"/>
    <w:rsid w:val="000363CE"/>
    <w:rsid w:val="000377D0"/>
    <w:rsid w:val="000400BE"/>
    <w:rsid w:val="00043CD8"/>
    <w:rsid w:val="00052F31"/>
    <w:rsid w:val="0005308A"/>
    <w:rsid w:val="000534A6"/>
    <w:rsid w:val="00054D2A"/>
    <w:rsid w:val="00056BA3"/>
    <w:rsid w:val="00061423"/>
    <w:rsid w:val="0006194E"/>
    <w:rsid w:val="000622AB"/>
    <w:rsid w:val="000630FA"/>
    <w:rsid w:val="000649A2"/>
    <w:rsid w:val="000661B9"/>
    <w:rsid w:val="00067B08"/>
    <w:rsid w:val="00070495"/>
    <w:rsid w:val="00070C77"/>
    <w:rsid w:val="00071AE5"/>
    <w:rsid w:val="00072ED0"/>
    <w:rsid w:val="0007455F"/>
    <w:rsid w:val="000745EC"/>
    <w:rsid w:val="000811E4"/>
    <w:rsid w:val="00087062"/>
    <w:rsid w:val="00093355"/>
    <w:rsid w:val="00094541"/>
    <w:rsid w:val="000A030C"/>
    <w:rsid w:val="000A198F"/>
    <w:rsid w:val="000A5BB0"/>
    <w:rsid w:val="000A72C7"/>
    <w:rsid w:val="000A7FEA"/>
    <w:rsid w:val="000B3DF8"/>
    <w:rsid w:val="000B4194"/>
    <w:rsid w:val="000B62CB"/>
    <w:rsid w:val="000B6E03"/>
    <w:rsid w:val="000C040A"/>
    <w:rsid w:val="000C0A0B"/>
    <w:rsid w:val="000C2306"/>
    <w:rsid w:val="000C2696"/>
    <w:rsid w:val="000C35EA"/>
    <w:rsid w:val="000C493B"/>
    <w:rsid w:val="000C56E7"/>
    <w:rsid w:val="000D01A5"/>
    <w:rsid w:val="000D0999"/>
    <w:rsid w:val="000D130B"/>
    <w:rsid w:val="000D3E1B"/>
    <w:rsid w:val="000D3EE8"/>
    <w:rsid w:val="000D792A"/>
    <w:rsid w:val="000D7C20"/>
    <w:rsid w:val="000E5B3B"/>
    <w:rsid w:val="000E604C"/>
    <w:rsid w:val="000E6058"/>
    <w:rsid w:val="000F278D"/>
    <w:rsid w:val="000F60B0"/>
    <w:rsid w:val="000F6D9F"/>
    <w:rsid w:val="00100724"/>
    <w:rsid w:val="00101566"/>
    <w:rsid w:val="00101C4F"/>
    <w:rsid w:val="001024FF"/>
    <w:rsid w:val="001025E9"/>
    <w:rsid w:val="0010370E"/>
    <w:rsid w:val="0010387B"/>
    <w:rsid w:val="00104695"/>
    <w:rsid w:val="001068EC"/>
    <w:rsid w:val="00111D3F"/>
    <w:rsid w:val="00111F79"/>
    <w:rsid w:val="00115181"/>
    <w:rsid w:val="0011544D"/>
    <w:rsid w:val="001164C7"/>
    <w:rsid w:val="001204C9"/>
    <w:rsid w:val="0012404E"/>
    <w:rsid w:val="001256BE"/>
    <w:rsid w:val="00126046"/>
    <w:rsid w:val="00127534"/>
    <w:rsid w:val="00127FBE"/>
    <w:rsid w:val="00130913"/>
    <w:rsid w:val="001314F6"/>
    <w:rsid w:val="00133A45"/>
    <w:rsid w:val="00134134"/>
    <w:rsid w:val="00134817"/>
    <w:rsid w:val="0014068D"/>
    <w:rsid w:val="00141332"/>
    <w:rsid w:val="00141CF9"/>
    <w:rsid w:val="00145AE7"/>
    <w:rsid w:val="00146DC7"/>
    <w:rsid w:val="00147991"/>
    <w:rsid w:val="00153339"/>
    <w:rsid w:val="0015461E"/>
    <w:rsid w:val="0016111F"/>
    <w:rsid w:val="0016137E"/>
    <w:rsid w:val="001617ED"/>
    <w:rsid w:val="00164E51"/>
    <w:rsid w:val="00165C39"/>
    <w:rsid w:val="001662C0"/>
    <w:rsid w:val="00166CC2"/>
    <w:rsid w:val="001704B3"/>
    <w:rsid w:val="001712DF"/>
    <w:rsid w:val="0017259A"/>
    <w:rsid w:val="00173618"/>
    <w:rsid w:val="00176BD4"/>
    <w:rsid w:val="001802F6"/>
    <w:rsid w:val="00180C6C"/>
    <w:rsid w:val="00181225"/>
    <w:rsid w:val="00185964"/>
    <w:rsid w:val="001866A5"/>
    <w:rsid w:val="001939BC"/>
    <w:rsid w:val="00193C5A"/>
    <w:rsid w:val="0019590A"/>
    <w:rsid w:val="00195B27"/>
    <w:rsid w:val="00195D79"/>
    <w:rsid w:val="00195FEC"/>
    <w:rsid w:val="001A072D"/>
    <w:rsid w:val="001A19A7"/>
    <w:rsid w:val="001A2C51"/>
    <w:rsid w:val="001A2FCE"/>
    <w:rsid w:val="001A3CCF"/>
    <w:rsid w:val="001B1345"/>
    <w:rsid w:val="001B1420"/>
    <w:rsid w:val="001C06FC"/>
    <w:rsid w:val="001C4F20"/>
    <w:rsid w:val="001D06F7"/>
    <w:rsid w:val="001D07B6"/>
    <w:rsid w:val="001D2E10"/>
    <w:rsid w:val="001D35E1"/>
    <w:rsid w:val="001D3F04"/>
    <w:rsid w:val="001D4580"/>
    <w:rsid w:val="001D6CEF"/>
    <w:rsid w:val="001E1B40"/>
    <w:rsid w:val="001E5AE7"/>
    <w:rsid w:val="001E71E6"/>
    <w:rsid w:val="001E73D5"/>
    <w:rsid w:val="001F12FA"/>
    <w:rsid w:val="001F672C"/>
    <w:rsid w:val="002014E4"/>
    <w:rsid w:val="002028E1"/>
    <w:rsid w:val="002035EA"/>
    <w:rsid w:val="00205C42"/>
    <w:rsid w:val="00206DB5"/>
    <w:rsid w:val="00211F8C"/>
    <w:rsid w:val="00214DE0"/>
    <w:rsid w:val="00216AD0"/>
    <w:rsid w:val="00220BC8"/>
    <w:rsid w:val="00221B8F"/>
    <w:rsid w:val="0022509D"/>
    <w:rsid w:val="0023155B"/>
    <w:rsid w:val="00232826"/>
    <w:rsid w:val="00232DA9"/>
    <w:rsid w:val="00232F17"/>
    <w:rsid w:val="002347EB"/>
    <w:rsid w:val="0023499B"/>
    <w:rsid w:val="0023510B"/>
    <w:rsid w:val="002368E8"/>
    <w:rsid w:val="00236AE1"/>
    <w:rsid w:val="00236D58"/>
    <w:rsid w:val="00237D22"/>
    <w:rsid w:val="0023CC40"/>
    <w:rsid w:val="00240B8B"/>
    <w:rsid w:val="00240E0B"/>
    <w:rsid w:val="002421E8"/>
    <w:rsid w:val="00243735"/>
    <w:rsid w:val="0024658C"/>
    <w:rsid w:val="00250E3B"/>
    <w:rsid w:val="00252695"/>
    <w:rsid w:val="00252E93"/>
    <w:rsid w:val="00253FA2"/>
    <w:rsid w:val="00253FB6"/>
    <w:rsid w:val="00254571"/>
    <w:rsid w:val="00254B53"/>
    <w:rsid w:val="00256089"/>
    <w:rsid w:val="00264D09"/>
    <w:rsid w:val="00265A62"/>
    <w:rsid w:val="00266F55"/>
    <w:rsid w:val="00266F56"/>
    <w:rsid w:val="00270035"/>
    <w:rsid w:val="00272BFD"/>
    <w:rsid w:val="00273536"/>
    <w:rsid w:val="002736F7"/>
    <w:rsid w:val="00274583"/>
    <w:rsid w:val="00274FA3"/>
    <w:rsid w:val="00275B39"/>
    <w:rsid w:val="00276571"/>
    <w:rsid w:val="00284774"/>
    <w:rsid w:val="002847C2"/>
    <w:rsid w:val="002861BC"/>
    <w:rsid w:val="00286B9A"/>
    <w:rsid w:val="00287015"/>
    <w:rsid w:val="002906C9"/>
    <w:rsid w:val="00292C91"/>
    <w:rsid w:val="0029572A"/>
    <w:rsid w:val="0029693E"/>
    <w:rsid w:val="002970DB"/>
    <w:rsid w:val="002A05C4"/>
    <w:rsid w:val="002A2539"/>
    <w:rsid w:val="002A420D"/>
    <w:rsid w:val="002A7799"/>
    <w:rsid w:val="002A7837"/>
    <w:rsid w:val="002A7A4C"/>
    <w:rsid w:val="002B10C4"/>
    <w:rsid w:val="002B1F7D"/>
    <w:rsid w:val="002B2CEF"/>
    <w:rsid w:val="002B3511"/>
    <w:rsid w:val="002C0567"/>
    <w:rsid w:val="002C2819"/>
    <w:rsid w:val="002C3A75"/>
    <w:rsid w:val="002C729F"/>
    <w:rsid w:val="002D2BC2"/>
    <w:rsid w:val="002E07B8"/>
    <w:rsid w:val="002E08B0"/>
    <w:rsid w:val="002E0D2F"/>
    <w:rsid w:val="002E1F8C"/>
    <w:rsid w:val="002E3456"/>
    <w:rsid w:val="002E537D"/>
    <w:rsid w:val="002E54CF"/>
    <w:rsid w:val="002E556E"/>
    <w:rsid w:val="002E6104"/>
    <w:rsid w:val="002F1498"/>
    <w:rsid w:val="002F321D"/>
    <w:rsid w:val="002F4C6D"/>
    <w:rsid w:val="002F51FD"/>
    <w:rsid w:val="002F65EC"/>
    <w:rsid w:val="00301DA2"/>
    <w:rsid w:val="003049A2"/>
    <w:rsid w:val="00304AFF"/>
    <w:rsid w:val="0030646D"/>
    <w:rsid w:val="00306888"/>
    <w:rsid w:val="003075EA"/>
    <w:rsid w:val="00310C70"/>
    <w:rsid w:val="003113EA"/>
    <w:rsid w:val="00320A46"/>
    <w:rsid w:val="00321B67"/>
    <w:rsid w:val="00323FCF"/>
    <w:rsid w:val="00324A75"/>
    <w:rsid w:val="00325FEF"/>
    <w:rsid w:val="00326B72"/>
    <w:rsid w:val="0032736A"/>
    <w:rsid w:val="00330705"/>
    <w:rsid w:val="00332767"/>
    <w:rsid w:val="00332C32"/>
    <w:rsid w:val="003334BD"/>
    <w:rsid w:val="00334112"/>
    <w:rsid w:val="0033413D"/>
    <w:rsid w:val="003344DE"/>
    <w:rsid w:val="0034084F"/>
    <w:rsid w:val="00340E70"/>
    <w:rsid w:val="00341CCC"/>
    <w:rsid w:val="003533C9"/>
    <w:rsid w:val="00354B04"/>
    <w:rsid w:val="00357CF6"/>
    <w:rsid w:val="00360F08"/>
    <w:rsid w:val="00365CA7"/>
    <w:rsid w:val="00366AC1"/>
    <w:rsid w:val="00370886"/>
    <w:rsid w:val="003725D1"/>
    <w:rsid w:val="00375DEA"/>
    <w:rsid w:val="00381427"/>
    <w:rsid w:val="0038427E"/>
    <w:rsid w:val="00384597"/>
    <w:rsid w:val="003851DE"/>
    <w:rsid w:val="003853ED"/>
    <w:rsid w:val="00387094"/>
    <w:rsid w:val="003875E8"/>
    <w:rsid w:val="0039356B"/>
    <w:rsid w:val="0039660D"/>
    <w:rsid w:val="00397812"/>
    <w:rsid w:val="00397C75"/>
    <w:rsid w:val="003A33BF"/>
    <w:rsid w:val="003A3A4A"/>
    <w:rsid w:val="003A48F6"/>
    <w:rsid w:val="003A532A"/>
    <w:rsid w:val="003A58F4"/>
    <w:rsid w:val="003A6A12"/>
    <w:rsid w:val="003B615B"/>
    <w:rsid w:val="003B619D"/>
    <w:rsid w:val="003B7D17"/>
    <w:rsid w:val="003C1F4F"/>
    <w:rsid w:val="003C316C"/>
    <w:rsid w:val="003C50B8"/>
    <w:rsid w:val="003C5151"/>
    <w:rsid w:val="003D1938"/>
    <w:rsid w:val="003D5E6A"/>
    <w:rsid w:val="003D67D2"/>
    <w:rsid w:val="003E04A2"/>
    <w:rsid w:val="003E3BC8"/>
    <w:rsid w:val="003E48FD"/>
    <w:rsid w:val="003F088C"/>
    <w:rsid w:val="003F194B"/>
    <w:rsid w:val="003F1D6C"/>
    <w:rsid w:val="003F2C92"/>
    <w:rsid w:val="003F42B5"/>
    <w:rsid w:val="003F4BE3"/>
    <w:rsid w:val="0040181C"/>
    <w:rsid w:val="004022CF"/>
    <w:rsid w:val="004106D0"/>
    <w:rsid w:val="0041100C"/>
    <w:rsid w:val="004118CA"/>
    <w:rsid w:val="00412C30"/>
    <w:rsid w:val="004132ED"/>
    <w:rsid w:val="00413397"/>
    <w:rsid w:val="00413AE5"/>
    <w:rsid w:val="004153E3"/>
    <w:rsid w:val="00416E70"/>
    <w:rsid w:val="00420A80"/>
    <w:rsid w:val="00422077"/>
    <w:rsid w:val="004238CD"/>
    <w:rsid w:val="00424C0D"/>
    <w:rsid w:val="00424FE2"/>
    <w:rsid w:val="00426B7D"/>
    <w:rsid w:val="00426B9E"/>
    <w:rsid w:val="00434D41"/>
    <w:rsid w:val="00435D1D"/>
    <w:rsid w:val="00436F88"/>
    <w:rsid w:val="004413F6"/>
    <w:rsid w:val="0044286B"/>
    <w:rsid w:val="00443044"/>
    <w:rsid w:val="00447419"/>
    <w:rsid w:val="00450BC0"/>
    <w:rsid w:val="0045532B"/>
    <w:rsid w:val="00455497"/>
    <w:rsid w:val="004603CE"/>
    <w:rsid w:val="00465B6B"/>
    <w:rsid w:val="00465E79"/>
    <w:rsid w:val="004704B9"/>
    <w:rsid w:val="00471006"/>
    <w:rsid w:val="00473EB4"/>
    <w:rsid w:val="0047433D"/>
    <w:rsid w:val="00474EBB"/>
    <w:rsid w:val="00476675"/>
    <w:rsid w:val="00477274"/>
    <w:rsid w:val="0048158B"/>
    <w:rsid w:val="00482DBD"/>
    <w:rsid w:val="00485254"/>
    <w:rsid w:val="00485635"/>
    <w:rsid w:val="004914EB"/>
    <w:rsid w:val="0049484A"/>
    <w:rsid w:val="004957D5"/>
    <w:rsid w:val="004965E3"/>
    <w:rsid w:val="004A056D"/>
    <w:rsid w:val="004A0C45"/>
    <w:rsid w:val="004A17EE"/>
    <w:rsid w:val="004A1C49"/>
    <w:rsid w:val="004A4F9A"/>
    <w:rsid w:val="004A6DBB"/>
    <w:rsid w:val="004B0D16"/>
    <w:rsid w:val="004B26DA"/>
    <w:rsid w:val="004B2EDC"/>
    <w:rsid w:val="004B3935"/>
    <w:rsid w:val="004B3B64"/>
    <w:rsid w:val="004B6667"/>
    <w:rsid w:val="004B6975"/>
    <w:rsid w:val="004C3258"/>
    <w:rsid w:val="004C3F63"/>
    <w:rsid w:val="004C4522"/>
    <w:rsid w:val="004C5B40"/>
    <w:rsid w:val="004C6576"/>
    <w:rsid w:val="004C6C7A"/>
    <w:rsid w:val="004C7420"/>
    <w:rsid w:val="004D01E9"/>
    <w:rsid w:val="004D516D"/>
    <w:rsid w:val="004D58CF"/>
    <w:rsid w:val="004D7626"/>
    <w:rsid w:val="004E00B0"/>
    <w:rsid w:val="004E0AEB"/>
    <w:rsid w:val="004E1EC4"/>
    <w:rsid w:val="004E45A3"/>
    <w:rsid w:val="004E4836"/>
    <w:rsid w:val="004E49E2"/>
    <w:rsid w:val="004E5E7E"/>
    <w:rsid w:val="004F0A0B"/>
    <w:rsid w:val="004F0C68"/>
    <w:rsid w:val="004F0FA8"/>
    <w:rsid w:val="004F1446"/>
    <w:rsid w:val="004F1AD1"/>
    <w:rsid w:val="004F5BDC"/>
    <w:rsid w:val="004F5CBB"/>
    <w:rsid w:val="00505F38"/>
    <w:rsid w:val="005120D8"/>
    <w:rsid w:val="0051219C"/>
    <w:rsid w:val="005128AB"/>
    <w:rsid w:val="00514222"/>
    <w:rsid w:val="00514B91"/>
    <w:rsid w:val="00516A3B"/>
    <w:rsid w:val="005171C6"/>
    <w:rsid w:val="00521C70"/>
    <w:rsid w:val="00521FEA"/>
    <w:rsid w:val="005226F1"/>
    <w:rsid w:val="00526E5B"/>
    <w:rsid w:val="00527FA6"/>
    <w:rsid w:val="005324E9"/>
    <w:rsid w:val="005349A3"/>
    <w:rsid w:val="00535F8B"/>
    <w:rsid w:val="00536839"/>
    <w:rsid w:val="00536866"/>
    <w:rsid w:val="00536F05"/>
    <w:rsid w:val="00537460"/>
    <w:rsid w:val="005403E0"/>
    <w:rsid w:val="005418AF"/>
    <w:rsid w:val="0054344C"/>
    <w:rsid w:val="005435F9"/>
    <w:rsid w:val="00551423"/>
    <w:rsid w:val="00551AC8"/>
    <w:rsid w:val="005537A5"/>
    <w:rsid w:val="00553815"/>
    <w:rsid w:val="005559A9"/>
    <w:rsid w:val="0056212E"/>
    <w:rsid w:val="00562C4B"/>
    <w:rsid w:val="0056349D"/>
    <w:rsid w:val="005673AD"/>
    <w:rsid w:val="00572BE9"/>
    <w:rsid w:val="005757DD"/>
    <w:rsid w:val="005761B2"/>
    <w:rsid w:val="00576519"/>
    <w:rsid w:val="00576714"/>
    <w:rsid w:val="00576A5F"/>
    <w:rsid w:val="00577662"/>
    <w:rsid w:val="00581F06"/>
    <w:rsid w:val="00582B5E"/>
    <w:rsid w:val="00583410"/>
    <w:rsid w:val="0058366D"/>
    <w:rsid w:val="00583F85"/>
    <w:rsid w:val="00584745"/>
    <w:rsid w:val="00590AF5"/>
    <w:rsid w:val="00591BDE"/>
    <w:rsid w:val="00594168"/>
    <w:rsid w:val="00594BA7"/>
    <w:rsid w:val="005A0CB1"/>
    <w:rsid w:val="005A0FAE"/>
    <w:rsid w:val="005A10EE"/>
    <w:rsid w:val="005A390A"/>
    <w:rsid w:val="005A4C69"/>
    <w:rsid w:val="005A6DF8"/>
    <w:rsid w:val="005B1F00"/>
    <w:rsid w:val="005B782E"/>
    <w:rsid w:val="005C2FCC"/>
    <w:rsid w:val="005C4203"/>
    <w:rsid w:val="005C6E8E"/>
    <w:rsid w:val="005D149D"/>
    <w:rsid w:val="005D26B1"/>
    <w:rsid w:val="005D4C11"/>
    <w:rsid w:val="005D4F74"/>
    <w:rsid w:val="005D7576"/>
    <w:rsid w:val="005E0BD9"/>
    <w:rsid w:val="005E225E"/>
    <w:rsid w:val="005E30BC"/>
    <w:rsid w:val="005E475C"/>
    <w:rsid w:val="005E5962"/>
    <w:rsid w:val="005E6CDD"/>
    <w:rsid w:val="005F39F0"/>
    <w:rsid w:val="00600FB2"/>
    <w:rsid w:val="00601DF3"/>
    <w:rsid w:val="006045ED"/>
    <w:rsid w:val="00605A89"/>
    <w:rsid w:val="00613DDA"/>
    <w:rsid w:val="00614FB9"/>
    <w:rsid w:val="00617FB7"/>
    <w:rsid w:val="00622EA2"/>
    <w:rsid w:val="00623FF0"/>
    <w:rsid w:val="00625DEC"/>
    <w:rsid w:val="00633B49"/>
    <w:rsid w:val="00633FDB"/>
    <w:rsid w:val="00634552"/>
    <w:rsid w:val="0063785C"/>
    <w:rsid w:val="00641E5A"/>
    <w:rsid w:val="00642166"/>
    <w:rsid w:val="00644CE6"/>
    <w:rsid w:val="0064704D"/>
    <w:rsid w:val="006532D2"/>
    <w:rsid w:val="006565E2"/>
    <w:rsid w:val="00656986"/>
    <w:rsid w:val="0066092C"/>
    <w:rsid w:val="00663469"/>
    <w:rsid w:val="00667309"/>
    <w:rsid w:val="00667793"/>
    <w:rsid w:val="00670B4C"/>
    <w:rsid w:val="00672549"/>
    <w:rsid w:val="00673711"/>
    <w:rsid w:val="006744C6"/>
    <w:rsid w:val="00674A5E"/>
    <w:rsid w:val="00675162"/>
    <w:rsid w:val="0068157C"/>
    <w:rsid w:val="00681715"/>
    <w:rsid w:val="00683FD2"/>
    <w:rsid w:val="00685CA6"/>
    <w:rsid w:val="0068713D"/>
    <w:rsid w:val="00690FC0"/>
    <w:rsid w:val="00692A41"/>
    <w:rsid w:val="006966C1"/>
    <w:rsid w:val="00697273"/>
    <w:rsid w:val="006978B2"/>
    <w:rsid w:val="006A3707"/>
    <w:rsid w:val="006A476B"/>
    <w:rsid w:val="006A53F6"/>
    <w:rsid w:val="006A5D6E"/>
    <w:rsid w:val="006A757C"/>
    <w:rsid w:val="006B340D"/>
    <w:rsid w:val="006B4B90"/>
    <w:rsid w:val="006B60B9"/>
    <w:rsid w:val="006B60DD"/>
    <w:rsid w:val="006C2EB7"/>
    <w:rsid w:val="006C59F2"/>
    <w:rsid w:val="006C6581"/>
    <w:rsid w:val="006D26DD"/>
    <w:rsid w:val="006D2758"/>
    <w:rsid w:val="006D2E4B"/>
    <w:rsid w:val="006D5438"/>
    <w:rsid w:val="006D6DB1"/>
    <w:rsid w:val="006D6E31"/>
    <w:rsid w:val="006D74C8"/>
    <w:rsid w:val="006E10D7"/>
    <w:rsid w:val="006E2359"/>
    <w:rsid w:val="006F2815"/>
    <w:rsid w:val="006F29B2"/>
    <w:rsid w:val="006F3C82"/>
    <w:rsid w:val="006F4F23"/>
    <w:rsid w:val="006F673F"/>
    <w:rsid w:val="00701DB4"/>
    <w:rsid w:val="00702BE1"/>
    <w:rsid w:val="00705CF3"/>
    <w:rsid w:val="00707BA6"/>
    <w:rsid w:val="00711285"/>
    <w:rsid w:val="007121E6"/>
    <w:rsid w:val="007149CD"/>
    <w:rsid w:val="00714A2F"/>
    <w:rsid w:val="007153EA"/>
    <w:rsid w:val="00717E10"/>
    <w:rsid w:val="00721F05"/>
    <w:rsid w:val="0072200D"/>
    <w:rsid w:val="0072202A"/>
    <w:rsid w:val="00725BA7"/>
    <w:rsid w:val="007319FF"/>
    <w:rsid w:val="00735A40"/>
    <w:rsid w:val="0073704A"/>
    <w:rsid w:val="00737D02"/>
    <w:rsid w:val="00741350"/>
    <w:rsid w:val="00743E5F"/>
    <w:rsid w:val="00750A42"/>
    <w:rsid w:val="00750BCA"/>
    <w:rsid w:val="00751822"/>
    <w:rsid w:val="00751CD7"/>
    <w:rsid w:val="007528BD"/>
    <w:rsid w:val="0075498C"/>
    <w:rsid w:val="007575E4"/>
    <w:rsid w:val="00762159"/>
    <w:rsid w:val="00762D02"/>
    <w:rsid w:val="00766E82"/>
    <w:rsid w:val="0076F577"/>
    <w:rsid w:val="00772CFE"/>
    <w:rsid w:val="00773AD9"/>
    <w:rsid w:val="00776EAD"/>
    <w:rsid w:val="00781A7C"/>
    <w:rsid w:val="007826E5"/>
    <w:rsid w:val="00782B40"/>
    <w:rsid w:val="007850EC"/>
    <w:rsid w:val="00785E8C"/>
    <w:rsid w:val="00787C9E"/>
    <w:rsid w:val="007946F6"/>
    <w:rsid w:val="0079564A"/>
    <w:rsid w:val="007970E7"/>
    <w:rsid w:val="007A1B17"/>
    <w:rsid w:val="007A2736"/>
    <w:rsid w:val="007A66A0"/>
    <w:rsid w:val="007A6E86"/>
    <w:rsid w:val="007B10A7"/>
    <w:rsid w:val="007B1B1C"/>
    <w:rsid w:val="007C3A4A"/>
    <w:rsid w:val="007C5835"/>
    <w:rsid w:val="007C5CD2"/>
    <w:rsid w:val="007C6714"/>
    <w:rsid w:val="007C6C94"/>
    <w:rsid w:val="007C7DB4"/>
    <w:rsid w:val="007D4161"/>
    <w:rsid w:val="007D4C82"/>
    <w:rsid w:val="007D62D1"/>
    <w:rsid w:val="007D6E07"/>
    <w:rsid w:val="007D75C5"/>
    <w:rsid w:val="007E14A5"/>
    <w:rsid w:val="007E53B0"/>
    <w:rsid w:val="007F1660"/>
    <w:rsid w:val="007F511B"/>
    <w:rsid w:val="00801DAC"/>
    <w:rsid w:val="0080210D"/>
    <w:rsid w:val="00802960"/>
    <w:rsid w:val="00804E5C"/>
    <w:rsid w:val="008066C6"/>
    <w:rsid w:val="008075B0"/>
    <w:rsid w:val="0081234D"/>
    <w:rsid w:val="008139E6"/>
    <w:rsid w:val="008174F8"/>
    <w:rsid w:val="008205FD"/>
    <w:rsid w:val="0082087B"/>
    <w:rsid w:val="00820D2E"/>
    <w:rsid w:val="00821EDC"/>
    <w:rsid w:val="0082311F"/>
    <w:rsid w:val="0082505B"/>
    <w:rsid w:val="00825BB7"/>
    <w:rsid w:val="00827011"/>
    <w:rsid w:val="00832393"/>
    <w:rsid w:val="008326C7"/>
    <w:rsid w:val="00832C64"/>
    <w:rsid w:val="00832E4B"/>
    <w:rsid w:val="0084141A"/>
    <w:rsid w:val="00842B7F"/>
    <w:rsid w:val="00845592"/>
    <w:rsid w:val="00851B60"/>
    <w:rsid w:val="0085539D"/>
    <w:rsid w:val="008631FB"/>
    <w:rsid w:val="00863EB7"/>
    <w:rsid w:val="0087030A"/>
    <w:rsid w:val="00872E6D"/>
    <w:rsid w:val="0087448A"/>
    <w:rsid w:val="00874686"/>
    <w:rsid w:val="0087495D"/>
    <w:rsid w:val="00874DD2"/>
    <w:rsid w:val="00875733"/>
    <w:rsid w:val="00876D58"/>
    <w:rsid w:val="00880720"/>
    <w:rsid w:val="0088074F"/>
    <w:rsid w:val="00880CF3"/>
    <w:rsid w:val="00880F66"/>
    <w:rsid w:val="00882147"/>
    <w:rsid w:val="0088556D"/>
    <w:rsid w:val="008927C0"/>
    <w:rsid w:val="00896366"/>
    <w:rsid w:val="008A0710"/>
    <w:rsid w:val="008A078E"/>
    <w:rsid w:val="008A48E0"/>
    <w:rsid w:val="008A640D"/>
    <w:rsid w:val="008A69F6"/>
    <w:rsid w:val="008A7A52"/>
    <w:rsid w:val="008A7BAD"/>
    <w:rsid w:val="008B0983"/>
    <w:rsid w:val="008B1894"/>
    <w:rsid w:val="008B4EBC"/>
    <w:rsid w:val="008B5704"/>
    <w:rsid w:val="008B5E08"/>
    <w:rsid w:val="008C07B7"/>
    <w:rsid w:val="008C3895"/>
    <w:rsid w:val="008C4619"/>
    <w:rsid w:val="008C7669"/>
    <w:rsid w:val="008C7F45"/>
    <w:rsid w:val="008D2784"/>
    <w:rsid w:val="008D5970"/>
    <w:rsid w:val="008D6844"/>
    <w:rsid w:val="008E0007"/>
    <w:rsid w:val="008E1EB5"/>
    <w:rsid w:val="008E624B"/>
    <w:rsid w:val="008E6305"/>
    <w:rsid w:val="008F1C24"/>
    <w:rsid w:val="008F257D"/>
    <w:rsid w:val="008F3727"/>
    <w:rsid w:val="008F5477"/>
    <w:rsid w:val="008F550B"/>
    <w:rsid w:val="008F56EF"/>
    <w:rsid w:val="008F64B1"/>
    <w:rsid w:val="00900CE4"/>
    <w:rsid w:val="00902147"/>
    <w:rsid w:val="009057C7"/>
    <w:rsid w:val="0090776F"/>
    <w:rsid w:val="00910897"/>
    <w:rsid w:val="00910976"/>
    <w:rsid w:val="00913A84"/>
    <w:rsid w:val="00914BDF"/>
    <w:rsid w:val="00916387"/>
    <w:rsid w:val="0091735E"/>
    <w:rsid w:val="00920FED"/>
    <w:rsid w:val="00923CDB"/>
    <w:rsid w:val="0092428B"/>
    <w:rsid w:val="00926A2F"/>
    <w:rsid w:val="00930A8A"/>
    <w:rsid w:val="00932327"/>
    <w:rsid w:val="00934168"/>
    <w:rsid w:val="00934A6F"/>
    <w:rsid w:val="00936ECE"/>
    <w:rsid w:val="00943537"/>
    <w:rsid w:val="009439E4"/>
    <w:rsid w:val="00943B84"/>
    <w:rsid w:val="0094441C"/>
    <w:rsid w:val="00945D42"/>
    <w:rsid w:val="00946498"/>
    <w:rsid w:val="00946577"/>
    <w:rsid w:val="00952F99"/>
    <w:rsid w:val="009537EE"/>
    <w:rsid w:val="00956845"/>
    <w:rsid w:val="00957AA9"/>
    <w:rsid w:val="0096230E"/>
    <w:rsid w:val="00963036"/>
    <w:rsid w:val="009640A6"/>
    <w:rsid w:val="00970DC8"/>
    <w:rsid w:val="00970FB4"/>
    <w:rsid w:val="00982E95"/>
    <w:rsid w:val="0098424C"/>
    <w:rsid w:val="00987652"/>
    <w:rsid w:val="009876DC"/>
    <w:rsid w:val="009879B4"/>
    <w:rsid w:val="00991093"/>
    <w:rsid w:val="009930E1"/>
    <w:rsid w:val="00995B5C"/>
    <w:rsid w:val="00996320"/>
    <w:rsid w:val="009A074C"/>
    <w:rsid w:val="009A163F"/>
    <w:rsid w:val="009A3BF6"/>
    <w:rsid w:val="009A6266"/>
    <w:rsid w:val="009B104C"/>
    <w:rsid w:val="009B4191"/>
    <w:rsid w:val="009B4631"/>
    <w:rsid w:val="009B4A00"/>
    <w:rsid w:val="009B7795"/>
    <w:rsid w:val="009C1A94"/>
    <w:rsid w:val="009C1DC0"/>
    <w:rsid w:val="009C1F16"/>
    <w:rsid w:val="009C3055"/>
    <w:rsid w:val="009C42CE"/>
    <w:rsid w:val="009C43EA"/>
    <w:rsid w:val="009C5018"/>
    <w:rsid w:val="009C5DC0"/>
    <w:rsid w:val="009D0463"/>
    <w:rsid w:val="009D079E"/>
    <w:rsid w:val="009D2365"/>
    <w:rsid w:val="009D6CDD"/>
    <w:rsid w:val="009E017B"/>
    <w:rsid w:val="009F16CA"/>
    <w:rsid w:val="009F3E10"/>
    <w:rsid w:val="009F4414"/>
    <w:rsid w:val="009F6F19"/>
    <w:rsid w:val="00A04D5B"/>
    <w:rsid w:val="00A0538A"/>
    <w:rsid w:val="00A071AA"/>
    <w:rsid w:val="00A11262"/>
    <w:rsid w:val="00A122C6"/>
    <w:rsid w:val="00A12F8B"/>
    <w:rsid w:val="00A13866"/>
    <w:rsid w:val="00A14A83"/>
    <w:rsid w:val="00A14E6F"/>
    <w:rsid w:val="00A174A6"/>
    <w:rsid w:val="00A177C8"/>
    <w:rsid w:val="00A21742"/>
    <w:rsid w:val="00A22610"/>
    <w:rsid w:val="00A2437E"/>
    <w:rsid w:val="00A24EF4"/>
    <w:rsid w:val="00A2593E"/>
    <w:rsid w:val="00A26979"/>
    <w:rsid w:val="00A304A8"/>
    <w:rsid w:val="00A312F8"/>
    <w:rsid w:val="00A322E6"/>
    <w:rsid w:val="00A32E24"/>
    <w:rsid w:val="00A36DBE"/>
    <w:rsid w:val="00A41994"/>
    <w:rsid w:val="00A41B4A"/>
    <w:rsid w:val="00A50152"/>
    <w:rsid w:val="00A509A9"/>
    <w:rsid w:val="00A50BA5"/>
    <w:rsid w:val="00A50D31"/>
    <w:rsid w:val="00A51C5D"/>
    <w:rsid w:val="00A55AD7"/>
    <w:rsid w:val="00A55B5E"/>
    <w:rsid w:val="00A57FC3"/>
    <w:rsid w:val="00A60F3E"/>
    <w:rsid w:val="00A62E05"/>
    <w:rsid w:val="00A633D7"/>
    <w:rsid w:val="00A70C3C"/>
    <w:rsid w:val="00A70CD7"/>
    <w:rsid w:val="00A710F9"/>
    <w:rsid w:val="00A7238E"/>
    <w:rsid w:val="00A7264B"/>
    <w:rsid w:val="00A76501"/>
    <w:rsid w:val="00A80FA9"/>
    <w:rsid w:val="00A840DC"/>
    <w:rsid w:val="00A845F8"/>
    <w:rsid w:val="00A8513B"/>
    <w:rsid w:val="00A8608F"/>
    <w:rsid w:val="00A86A89"/>
    <w:rsid w:val="00A87EF5"/>
    <w:rsid w:val="00A90E75"/>
    <w:rsid w:val="00A94644"/>
    <w:rsid w:val="00A94FFF"/>
    <w:rsid w:val="00A9546D"/>
    <w:rsid w:val="00A95A7D"/>
    <w:rsid w:val="00A9674F"/>
    <w:rsid w:val="00A975A0"/>
    <w:rsid w:val="00AA04B0"/>
    <w:rsid w:val="00AA2935"/>
    <w:rsid w:val="00AA34A3"/>
    <w:rsid w:val="00AB06D9"/>
    <w:rsid w:val="00AB07AF"/>
    <w:rsid w:val="00AB1824"/>
    <w:rsid w:val="00AB1B3C"/>
    <w:rsid w:val="00AB20CC"/>
    <w:rsid w:val="00AB6D99"/>
    <w:rsid w:val="00AC0E7F"/>
    <w:rsid w:val="00AC1401"/>
    <w:rsid w:val="00AC4CF9"/>
    <w:rsid w:val="00AC5C65"/>
    <w:rsid w:val="00AC6BDD"/>
    <w:rsid w:val="00AC738A"/>
    <w:rsid w:val="00AD0084"/>
    <w:rsid w:val="00AD0877"/>
    <w:rsid w:val="00AD1C46"/>
    <w:rsid w:val="00AD3524"/>
    <w:rsid w:val="00AD4C50"/>
    <w:rsid w:val="00AD70C2"/>
    <w:rsid w:val="00AD7C3C"/>
    <w:rsid w:val="00AE2502"/>
    <w:rsid w:val="00AE478B"/>
    <w:rsid w:val="00AF2549"/>
    <w:rsid w:val="00AF47FF"/>
    <w:rsid w:val="00AF49AE"/>
    <w:rsid w:val="00B02D63"/>
    <w:rsid w:val="00B05DBD"/>
    <w:rsid w:val="00B0690F"/>
    <w:rsid w:val="00B06A05"/>
    <w:rsid w:val="00B07391"/>
    <w:rsid w:val="00B07909"/>
    <w:rsid w:val="00B135B8"/>
    <w:rsid w:val="00B179DE"/>
    <w:rsid w:val="00B17D3A"/>
    <w:rsid w:val="00B21FF8"/>
    <w:rsid w:val="00B2203E"/>
    <w:rsid w:val="00B22848"/>
    <w:rsid w:val="00B230F2"/>
    <w:rsid w:val="00B24F41"/>
    <w:rsid w:val="00B31EC5"/>
    <w:rsid w:val="00B32209"/>
    <w:rsid w:val="00B328A0"/>
    <w:rsid w:val="00B352BE"/>
    <w:rsid w:val="00B36496"/>
    <w:rsid w:val="00B40524"/>
    <w:rsid w:val="00B4089F"/>
    <w:rsid w:val="00B41018"/>
    <w:rsid w:val="00B41073"/>
    <w:rsid w:val="00B469EA"/>
    <w:rsid w:val="00B50024"/>
    <w:rsid w:val="00B5108E"/>
    <w:rsid w:val="00B51F6C"/>
    <w:rsid w:val="00B51FAC"/>
    <w:rsid w:val="00B53CEF"/>
    <w:rsid w:val="00B5701F"/>
    <w:rsid w:val="00B5790B"/>
    <w:rsid w:val="00B607DB"/>
    <w:rsid w:val="00B64F93"/>
    <w:rsid w:val="00B67809"/>
    <w:rsid w:val="00B67872"/>
    <w:rsid w:val="00B701AB"/>
    <w:rsid w:val="00B7067F"/>
    <w:rsid w:val="00B7172B"/>
    <w:rsid w:val="00B71AB6"/>
    <w:rsid w:val="00B73AE8"/>
    <w:rsid w:val="00B746D8"/>
    <w:rsid w:val="00B76454"/>
    <w:rsid w:val="00B76EE3"/>
    <w:rsid w:val="00B807B0"/>
    <w:rsid w:val="00B81CA1"/>
    <w:rsid w:val="00B83022"/>
    <w:rsid w:val="00B833EA"/>
    <w:rsid w:val="00B8366E"/>
    <w:rsid w:val="00B836C5"/>
    <w:rsid w:val="00B83722"/>
    <w:rsid w:val="00B83EB7"/>
    <w:rsid w:val="00B85EC6"/>
    <w:rsid w:val="00B862A5"/>
    <w:rsid w:val="00B932E6"/>
    <w:rsid w:val="00B9630E"/>
    <w:rsid w:val="00BA3DD9"/>
    <w:rsid w:val="00BA3F44"/>
    <w:rsid w:val="00BA5970"/>
    <w:rsid w:val="00BA790F"/>
    <w:rsid w:val="00BB058F"/>
    <w:rsid w:val="00BB413E"/>
    <w:rsid w:val="00BB42D1"/>
    <w:rsid w:val="00BB5CEE"/>
    <w:rsid w:val="00BC3876"/>
    <w:rsid w:val="00BC38E4"/>
    <w:rsid w:val="00BC5021"/>
    <w:rsid w:val="00BC6C2C"/>
    <w:rsid w:val="00BD248E"/>
    <w:rsid w:val="00BD3CED"/>
    <w:rsid w:val="00BD57D8"/>
    <w:rsid w:val="00BD623E"/>
    <w:rsid w:val="00BD6FC3"/>
    <w:rsid w:val="00BE1F37"/>
    <w:rsid w:val="00BE41B9"/>
    <w:rsid w:val="00BE4FA0"/>
    <w:rsid w:val="00BE580A"/>
    <w:rsid w:val="00BE60DA"/>
    <w:rsid w:val="00BE7B36"/>
    <w:rsid w:val="00BF155A"/>
    <w:rsid w:val="00C00FDE"/>
    <w:rsid w:val="00C021B1"/>
    <w:rsid w:val="00C06471"/>
    <w:rsid w:val="00C06C3D"/>
    <w:rsid w:val="00C10023"/>
    <w:rsid w:val="00C115BF"/>
    <w:rsid w:val="00C22D8C"/>
    <w:rsid w:val="00C265DC"/>
    <w:rsid w:val="00C27C39"/>
    <w:rsid w:val="00C31AC8"/>
    <w:rsid w:val="00C31E8D"/>
    <w:rsid w:val="00C3235E"/>
    <w:rsid w:val="00C3379C"/>
    <w:rsid w:val="00C344BC"/>
    <w:rsid w:val="00C40233"/>
    <w:rsid w:val="00C46E88"/>
    <w:rsid w:val="00C47041"/>
    <w:rsid w:val="00C50B82"/>
    <w:rsid w:val="00C52912"/>
    <w:rsid w:val="00C52CB1"/>
    <w:rsid w:val="00C53DD2"/>
    <w:rsid w:val="00C55852"/>
    <w:rsid w:val="00C56491"/>
    <w:rsid w:val="00C56994"/>
    <w:rsid w:val="00C60045"/>
    <w:rsid w:val="00C61FBF"/>
    <w:rsid w:val="00C630DF"/>
    <w:rsid w:val="00C64616"/>
    <w:rsid w:val="00C707A7"/>
    <w:rsid w:val="00C70DE6"/>
    <w:rsid w:val="00C71ACA"/>
    <w:rsid w:val="00C7218E"/>
    <w:rsid w:val="00C7351C"/>
    <w:rsid w:val="00C7390D"/>
    <w:rsid w:val="00C73EF8"/>
    <w:rsid w:val="00C756EA"/>
    <w:rsid w:val="00C77301"/>
    <w:rsid w:val="00C81042"/>
    <w:rsid w:val="00C81831"/>
    <w:rsid w:val="00C8259A"/>
    <w:rsid w:val="00C84D48"/>
    <w:rsid w:val="00C85627"/>
    <w:rsid w:val="00C873A4"/>
    <w:rsid w:val="00C87E59"/>
    <w:rsid w:val="00C906E9"/>
    <w:rsid w:val="00C94259"/>
    <w:rsid w:val="00C946EB"/>
    <w:rsid w:val="00C94E91"/>
    <w:rsid w:val="00C96E0C"/>
    <w:rsid w:val="00CA1FC8"/>
    <w:rsid w:val="00CA2690"/>
    <w:rsid w:val="00CA36B4"/>
    <w:rsid w:val="00CA398F"/>
    <w:rsid w:val="00CA59DA"/>
    <w:rsid w:val="00CA6C47"/>
    <w:rsid w:val="00CB0C68"/>
    <w:rsid w:val="00CB1DB8"/>
    <w:rsid w:val="00CB4DDC"/>
    <w:rsid w:val="00CB694E"/>
    <w:rsid w:val="00CC1F7E"/>
    <w:rsid w:val="00CC350D"/>
    <w:rsid w:val="00CC578A"/>
    <w:rsid w:val="00CC7B50"/>
    <w:rsid w:val="00CD241E"/>
    <w:rsid w:val="00CD4715"/>
    <w:rsid w:val="00CD5B61"/>
    <w:rsid w:val="00CE1C79"/>
    <w:rsid w:val="00CE2B63"/>
    <w:rsid w:val="00CE2C80"/>
    <w:rsid w:val="00CE33C5"/>
    <w:rsid w:val="00CE7BDF"/>
    <w:rsid w:val="00CF03D8"/>
    <w:rsid w:val="00CF26DE"/>
    <w:rsid w:val="00D01162"/>
    <w:rsid w:val="00D01871"/>
    <w:rsid w:val="00D01B41"/>
    <w:rsid w:val="00D01C50"/>
    <w:rsid w:val="00D0532A"/>
    <w:rsid w:val="00D0602B"/>
    <w:rsid w:val="00D06580"/>
    <w:rsid w:val="00D070EE"/>
    <w:rsid w:val="00D14A25"/>
    <w:rsid w:val="00D15A63"/>
    <w:rsid w:val="00D15B4C"/>
    <w:rsid w:val="00D16633"/>
    <w:rsid w:val="00D17908"/>
    <w:rsid w:val="00D17D6F"/>
    <w:rsid w:val="00D2023E"/>
    <w:rsid w:val="00D21526"/>
    <w:rsid w:val="00D24864"/>
    <w:rsid w:val="00D26DE1"/>
    <w:rsid w:val="00D3021F"/>
    <w:rsid w:val="00D3496B"/>
    <w:rsid w:val="00D416C0"/>
    <w:rsid w:val="00D41E81"/>
    <w:rsid w:val="00D42F4C"/>
    <w:rsid w:val="00D434DA"/>
    <w:rsid w:val="00D4370D"/>
    <w:rsid w:val="00D43954"/>
    <w:rsid w:val="00D43E41"/>
    <w:rsid w:val="00D4672B"/>
    <w:rsid w:val="00D50D22"/>
    <w:rsid w:val="00D55D3C"/>
    <w:rsid w:val="00D568C0"/>
    <w:rsid w:val="00D56C66"/>
    <w:rsid w:val="00D62EAE"/>
    <w:rsid w:val="00D639DE"/>
    <w:rsid w:val="00D65435"/>
    <w:rsid w:val="00D669D4"/>
    <w:rsid w:val="00D669FB"/>
    <w:rsid w:val="00D67C4D"/>
    <w:rsid w:val="00D709C9"/>
    <w:rsid w:val="00D709FA"/>
    <w:rsid w:val="00D718DC"/>
    <w:rsid w:val="00D765FC"/>
    <w:rsid w:val="00D7727F"/>
    <w:rsid w:val="00D77545"/>
    <w:rsid w:val="00D818A0"/>
    <w:rsid w:val="00D830C0"/>
    <w:rsid w:val="00D84CD9"/>
    <w:rsid w:val="00D8553A"/>
    <w:rsid w:val="00D90078"/>
    <w:rsid w:val="00D90121"/>
    <w:rsid w:val="00D922C5"/>
    <w:rsid w:val="00D93B83"/>
    <w:rsid w:val="00DA1333"/>
    <w:rsid w:val="00DA2FA6"/>
    <w:rsid w:val="00DA4A8F"/>
    <w:rsid w:val="00DA4F47"/>
    <w:rsid w:val="00DA6552"/>
    <w:rsid w:val="00DA671B"/>
    <w:rsid w:val="00DA6E0B"/>
    <w:rsid w:val="00DA78C2"/>
    <w:rsid w:val="00DB1128"/>
    <w:rsid w:val="00DB1423"/>
    <w:rsid w:val="00DB1475"/>
    <w:rsid w:val="00DB2940"/>
    <w:rsid w:val="00DB3A2D"/>
    <w:rsid w:val="00DB3C90"/>
    <w:rsid w:val="00DB51F5"/>
    <w:rsid w:val="00DB5D44"/>
    <w:rsid w:val="00DB7445"/>
    <w:rsid w:val="00DB7FB1"/>
    <w:rsid w:val="00DC0B7B"/>
    <w:rsid w:val="00DC46BA"/>
    <w:rsid w:val="00DC7BD4"/>
    <w:rsid w:val="00DD0D13"/>
    <w:rsid w:val="00DD3258"/>
    <w:rsid w:val="00DD4FD7"/>
    <w:rsid w:val="00DE184E"/>
    <w:rsid w:val="00DE2B73"/>
    <w:rsid w:val="00DE3DBB"/>
    <w:rsid w:val="00DE4E5A"/>
    <w:rsid w:val="00DE4ECF"/>
    <w:rsid w:val="00DF061A"/>
    <w:rsid w:val="00DF10CF"/>
    <w:rsid w:val="00DF2FC1"/>
    <w:rsid w:val="00DF3940"/>
    <w:rsid w:val="00DF67A7"/>
    <w:rsid w:val="00E02F1F"/>
    <w:rsid w:val="00E03601"/>
    <w:rsid w:val="00E040A5"/>
    <w:rsid w:val="00E04B48"/>
    <w:rsid w:val="00E06446"/>
    <w:rsid w:val="00E06833"/>
    <w:rsid w:val="00E0757B"/>
    <w:rsid w:val="00E102C1"/>
    <w:rsid w:val="00E11DA2"/>
    <w:rsid w:val="00E11E6D"/>
    <w:rsid w:val="00E13DC9"/>
    <w:rsid w:val="00E15E68"/>
    <w:rsid w:val="00E16160"/>
    <w:rsid w:val="00E21219"/>
    <w:rsid w:val="00E216E5"/>
    <w:rsid w:val="00E2273B"/>
    <w:rsid w:val="00E2302A"/>
    <w:rsid w:val="00E25BF9"/>
    <w:rsid w:val="00E31DF3"/>
    <w:rsid w:val="00E33F19"/>
    <w:rsid w:val="00E35982"/>
    <w:rsid w:val="00E40FAE"/>
    <w:rsid w:val="00E448A2"/>
    <w:rsid w:val="00E44A8A"/>
    <w:rsid w:val="00E45A72"/>
    <w:rsid w:val="00E500D2"/>
    <w:rsid w:val="00E502EC"/>
    <w:rsid w:val="00E506E4"/>
    <w:rsid w:val="00E509E0"/>
    <w:rsid w:val="00E51122"/>
    <w:rsid w:val="00E51D3B"/>
    <w:rsid w:val="00E57307"/>
    <w:rsid w:val="00E602F4"/>
    <w:rsid w:val="00E610D2"/>
    <w:rsid w:val="00E61B14"/>
    <w:rsid w:val="00E6246D"/>
    <w:rsid w:val="00E6476F"/>
    <w:rsid w:val="00E64D44"/>
    <w:rsid w:val="00E661FE"/>
    <w:rsid w:val="00E670EF"/>
    <w:rsid w:val="00E674FB"/>
    <w:rsid w:val="00E720B2"/>
    <w:rsid w:val="00E74C6E"/>
    <w:rsid w:val="00E74EC5"/>
    <w:rsid w:val="00E800FA"/>
    <w:rsid w:val="00E81FE5"/>
    <w:rsid w:val="00E822A8"/>
    <w:rsid w:val="00E826AC"/>
    <w:rsid w:val="00E828F8"/>
    <w:rsid w:val="00E8367B"/>
    <w:rsid w:val="00E85EE0"/>
    <w:rsid w:val="00E87E3E"/>
    <w:rsid w:val="00E90362"/>
    <w:rsid w:val="00E90B1F"/>
    <w:rsid w:val="00E92E6B"/>
    <w:rsid w:val="00E933C3"/>
    <w:rsid w:val="00E941A4"/>
    <w:rsid w:val="00E943E7"/>
    <w:rsid w:val="00E95589"/>
    <w:rsid w:val="00EA09CB"/>
    <w:rsid w:val="00EA370C"/>
    <w:rsid w:val="00EA3F23"/>
    <w:rsid w:val="00EB0DCF"/>
    <w:rsid w:val="00EB251F"/>
    <w:rsid w:val="00EB4920"/>
    <w:rsid w:val="00EB5698"/>
    <w:rsid w:val="00EB56F6"/>
    <w:rsid w:val="00EB6627"/>
    <w:rsid w:val="00EB70C9"/>
    <w:rsid w:val="00EC07DF"/>
    <w:rsid w:val="00EC09D0"/>
    <w:rsid w:val="00EC14E4"/>
    <w:rsid w:val="00EC2F38"/>
    <w:rsid w:val="00EC5E04"/>
    <w:rsid w:val="00EC69BC"/>
    <w:rsid w:val="00ED0A19"/>
    <w:rsid w:val="00ED0D00"/>
    <w:rsid w:val="00ED3604"/>
    <w:rsid w:val="00ED6383"/>
    <w:rsid w:val="00ED76EF"/>
    <w:rsid w:val="00ED7CB6"/>
    <w:rsid w:val="00EE0AA5"/>
    <w:rsid w:val="00EE12DE"/>
    <w:rsid w:val="00EE1533"/>
    <w:rsid w:val="00EE39F0"/>
    <w:rsid w:val="00EE3BE5"/>
    <w:rsid w:val="00EE48C1"/>
    <w:rsid w:val="00EE4A76"/>
    <w:rsid w:val="00EE4CF5"/>
    <w:rsid w:val="00EE5DAC"/>
    <w:rsid w:val="00EE60D6"/>
    <w:rsid w:val="00EE6C22"/>
    <w:rsid w:val="00EF03B6"/>
    <w:rsid w:val="00EF0E5C"/>
    <w:rsid w:val="00EF6123"/>
    <w:rsid w:val="00F11995"/>
    <w:rsid w:val="00F1352F"/>
    <w:rsid w:val="00F1592C"/>
    <w:rsid w:val="00F15BC2"/>
    <w:rsid w:val="00F231DB"/>
    <w:rsid w:val="00F25368"/>
    <w:rsid w:val="00F2639D"/>
    <w:rsid w:val="00F27A74"/>
    <w:rsid w:val="00F31549"/>
    <w:rsid w:val="00F32380"/>
    <w:rsid w:val="00F32EA9"/>
    <w:rsid w:val="00F365F4"/>
    <w:rsid w:val="00F37199"/>
    <w:rsid w:val="00F4172B"/>
    <w:rsid w:val="00F41B53"/>
    <w:rsid w:val="00F42C34"/>
    <w:rsid w:val="00F43DBB"/>
    <w:rsid w:val="00F44180"/>
    <w:rsid w:val="00F446FE"/>
    <w:rsid w:val="00F44837"/>
    <w:rsid w:val="00F45BEC"/>
    <w:rsid w:val="00F47E90"/>
    <w:rsid w:val="00F5009D"/>
    <w:rsid w:val="00F548E9"/>
    <w:rsid w:val="00F55EA5"/>
    <w:rsid w:val="00F56985"/>
    <w:rsid w:val="00F57FEB"/>
    <w:rsid w:val="00F60F45"/>
    <w:rsid w:val="00F665D1"/>
    <w:rsid w:val="00F674B8"/>
    <w:rsid w:val="00F702E5"/>
    <w:rsid w:val="00F71F6F"/>
    <w:rsid w:val="00F72299"/>
    <w:rsid w:val="00F72CA6"/>
    <w:rsid w:val="00F7308C"/>
    <w:rsid w:val="00F734FF"/>
    <w:rsid w:val="00F7399A"/>
    <w:rsid w:val="00F743AF"/>
    <w:rsid w:val="00F77935"/>
    <w:rsid w:val="00F80265"/>
    <w:rsid w:val="00F91292"/>
    <w:rsid w:val="00F91A32"/>
    <w:rsid w:val="00F9332E"/>
    <w:rsid w:val="00F94A3D"/>
    <w:rsid w:val="00F96BA7"/>
    <w:rsid w:val="00F96EAC"/>
    <w:rsid w:val="00F97258"/>
    <w:rsid w:val="00FA219C"/>
    <w:rsid w:val="00FA4554"/>
    <w:rsid w:val="00FA4F41"/>
    <w:rsid w:val="00FA5905"/>
    <w:rsid w:val="00FA7792"/>
    <w:rsid w:val="00FA7BA2"/>
    <w:rsid w:val="00FA7CDD"/>
    <w:rsid w:val="00FB43AC"/>
    <w:rsid w:val="00FB4F68"/>
    <w:rsid w:val="00FB5BB5"/>
    <w:rsid w:val="00FB68C6"/>
    <w:rsid w:val="00FC1A77"/>
    <w:rsid w:val="00FC57DA"/>
    <w:rsid w:val="00FC588A"/>
    <w:rsid w:val="00FC7996"/>
    <w:rsid w:val="00FC7B73"/>
    <w:rsid w:val="00FC7CA2"/>
    <w:rsid w:val="00FD14CA"/>
    <w:rsid w:val="00FD3968"/>
    <w:rsid w:val="00FD40E1"/>
    <w:rsid w:val="00FD6921"/>
    <w:rsid w:val="00FD754C"/>
    <w:rsid w:val="00FE0140"/>
    <w:rsid w:val="00FE149A"/>
    <w:rsid w:val="00FE1B8B"/>
    <w:rsid w:val="00FE26F6"/>
    <w:rsid w:val="00FE3946"/>
    <w:rsid w:val="00FE4950"/>
    <w:rsid w:val="00FE5D4B"/>
    <w:rsid w:val="00FE7742"/>
    <w:rsid w:val="00FF1029"/>
    <w:rsid w:val="00FF1049"/>
    <w:rsid w:val="00FF1134"/>
    <w:rsid w:val="00FF1E71"/>
    <w:rsid w:val="00FF207D"/>
    <w:rsid w:val="00FF2511"/>
    <w:rsid w:val="00FF2DDC"/>
    <w:rsid w:val="00FF44C6"/>
    <w:rsid w:val="00FF58FA"/>
    <w:rsid w:val="00FF6D8C"/>
    <w:rsid w:val="013B619D"/>
    <w:rsid w:val="017D6BE9"/>
    <w:rsid w:val="01C69448"/>
    <w:rsid w:val="01D7B14D"/>
    <w:rsid w:val="01EBC8C9"/>
    <w:rsid w:val="0226E681"/>
    <w:rsid w:val="023D49CC"/>
    <w:rsid w:val="02435405"/>
    <w:rsid w:val="0261A328"/>
    <w:rsid w:val="0277E886"/>
    <w:rsid w:val="0296D73F"/>
    <w:rsid w:val="02A4CE18"/>
    <w:rsid w:val="03037299"/>
    <w:rsid w:val="031F9927"/>
    <w:rsid w:val="032F95F4"/>
    <w:rsid w:val="035CD6D8"/>
    <w:rsid w:val="03AB000D"/>
    <w:rsid w:val="0400C7E1"/>
    <w:rsid w:val="042D2D1A"/>
    <w:rsid w:val="04E10579"/>
    <w:rsid w:val="04E3391F"/>
    <w:rsid w:val="04E43B02"/>
    <w:rsid w:val="052B2041"/>
    <w:rsid w:val="0530635E"/>
    <w:rsid w:val="057B74C7"/>
    <w:rsid w:val="0593B184"/>
    <w:rsid w:val="05C2C680"/>
    <w:rsid w:val="06101115"/>
    <w:rsid w:val="0688A48B"/>
    <w:rsid w:val="068BB79C"/>
    <w:rsid w:val="069B1AC5"/>
    <w:rsid w:val="07003545"/>
    <w:rsid w:val="07006354"/>
    <w:rsid w:val="07281384"/>
    <w:rsid w:val="0778BABC"/>
    <w:rsid w:val="07BD6029"/>
    <w:rsid w:val="08439802"/>
    <w:rsid w:val="084492DB"/>
    <w:rsid w:val="086A9EFB"/>
    <w:rsid w:val="08975539"/>
    <w:rsid w:val="08A691C1"/>
    <w:rsid w:val="08D0EF4D"/>
    <w:rsid w:val="08ED42F4"/>
    <w:rsid w:val="09046F69"/>
    <w:rsid w:val="098A89FC"/>
    <w:rsid w:val="09C7089E"/>
    <w:rsid w:val="09EB5731"/>
    <w:rsid w:val="0A49A5E9"/>
    <w:rsid w:val="0A591D86"/>
    <w:rsid w:val="0A747DDD"/>
    <w:rsid w:val="0A7AE6B1"/>
    <w:rsid w:val="0B206829"/>
    <w:rsid w:val="0B64052B"/>
    <w:rsid w:val="0BA45584"/>
    <w:rsid w:val="0C39E926"/>
    <w:rsid w:val="0C4840E4"/>
    <w:rsid w:val="0C8F56A2"/>
    <w:rsid w:val="0C975DFC"/>
    <w:rsid w:val="0D1FB077"/>
    <w:rsid w:val="0D2165C2"/>
    <w:rsid w:val="0D22C384"/>
    <w:rsid w:val="0D2B2FEC"/>
    <w:rsid w:val="0D377AF3"/>
    <w:rsid w:val="0D4117F4"/>
    <w:rsid w:val="0D4AABA3"/>
    <w:rsid w:val="0D66C457"/>
    <w:rsid w:val="0D750A61"/>
    <w:rsid w:val="0D9AE873"/>
    <w:rsid w:val="0DA9D8FC"/>
    <w:rsid w:val="0DD2E74A"/>
    <w:rsid w:val="0E35BCA7"/>
    <w:rsid w:val="0E579C01"/>
    <w:rsid w:val="0E8C4BF3"/>
    <w:rsid w:val="0E94C6C8"/>
    <w:rsid w:val="0EBA9DC9"/>
    <w:rsid w:val="1012A1BE"/>
    <w:rsid w:val="1034E0E1"/>
    <w:rsid w:val="10840AA1"/>
    <w:rsid w:val="1095C52E"/>
    <w:rsid w:val="110D0F82"/>
    <w:rsid w:val="11445C17"/>
    <w:rsid w:val="1171D3F1"/>
    <w:rsid w:val="12CF2D5D"/>
    <w:rsid w:val="12E102FD"/>
    <w:rsid w:val="130CC9C8"/>
    <w:rsid w:val="13A1484C"/>
    <w:rsid w:val="13F72E64"/>
    <w:rsid w:val="14410857"/>
    <w:rsid w:val="14635703"/>
    <w:rsid w:val="14749544"/>
    <w:rsid w:val="14867BA0"/>
    <w:rsid w:val="14D7E384"/>
    <w:rsid w:val="1534BE7A"/>
    <w:rsid w:val="153EFAC9"/>
    <w:rsid w:val="155A168E"/>
    <w:rsid w:val="15C09C97"/>
    <w:rsid w:val="15F6389E"/>
    <w:rsid w:val="15FEFCE5"/>
    <w:rsid w:val="16287258"/>
    <w:rsid w:val="166AF52D"/>
    <w:rsid w:val="1694E1BE"/>
    <w:rsid w:val="17540736"/>
    <w:rsid w:val="18132BB6"/>
    <w:rsid w:val="189D5FF8"/>
    <w:rsid w:val="18D925AC"/>
    <w:rsid w:val="18EDD30A"/>
    <w:rsid w:val="19140755"/>
    <w:rsid w:val="193E7847"/>
    <w:rsid w:val="194BD626"/>
    <w:rsid w:val="195030D3"/>
    <w:rsid w:val="19A5C2AC"/>
    <w:rsid w:val="19ECDE7F"/>
    <w:rsid w:val="1A011238"/>
    <w:rsid w:val="1A019666"/>
    <w:rsid w:val="1A488BBD"/>
    <w:rsid w:val="1AB04785"/>
    <w:rsid w:val="1AB38C7A"/>
    <w:rsid w:val="1B1B3543"/>
    <w:rsid w:val="1B298582"/>
    <w:rsid w:val="1B44369D"/>
    <w:rsid w:val="1C34F1E3"/>
    <w:rsid w:val="1C3FFC75"/>
    <w:rsid w:val="1C556582"/>
    <w:rsid w:val="1C76AA23"/>
    <w:rsid w:val="1C9978A0"/>
    <w:rsid w:val="1CC15312"/>
    <w:rsid w:val="1CCF4939"/>
    <w:rsid w:val="1CECCA1B"/>
    <w:rsid w:val="1D3D5E87"/>
    <w:rsid w:val="1D4D4775"/>
    <w:rsid w:val="1D96D3A6"/>
    <w:rsid w:val="1DE3FEA5"/>
    <w:rsid w:val="1E58E7B4"/>
    <w:rsid w:val="1E623B7D"/>
    <w:rsid w:val="1E6F2A03"/>
    <w:rsid w:val="1E7F2491"/>
    <w:rsid w:val="1EC371FE"/>
    <w:rsid w:val="1ED32D30"/>
    <w:rsid w:val="1EDCFA65"/>
    <w:rsid w:val="1EFC9C96"/>
    <w:rsid w:val="1F095DE5"/>
    <w:rsid w:val="1F3E0497"/>
    <w:rsid w:val="1F529B91"/>
    <w:rsid w:val="2001E715"/>
    <w:rsid w:val="20495EDD"/>
    <w:rsid w:val="206C674C"/>
    <w:rsid w:val="21204161"/>
    <w:rsid w:val="2127D59E"/>
    <w:rsid w:val="2130099B"/>
    <w:rsid w:val="217FB986"/>
    <w:rsid w:val="22A94773"/>
    <w:rsid w:val="22CED42A"/>
    <w:rsid w:val="235A5A76"/>
    <w:rsid w:val="237B4A0D"/>
    <w:rsid w:val="241C3BE8"/>
    <w:rsid w:val="242EC605"/>
    <w:rsid w:val="2470D6B3"/>
    <w:rsid w:val="2482B963"/>
    <w:rsid w:val="24E86784"/>
    <w:rsid w:val="255EFB96"/>
    <w:rsid w:val="258FD69A"/>
    <w:rsid w:val="25C53FFE"/>
    <w:rsid w:val="25EEB6DF"/>
    <w:rsid w:val="25FB4DD5"/>
    <w:rsid w:val="260A0130"/>
    <w:rsid w:val="262C8FAD"/>
    <w:rsid w:val="2671D8D2"/>
    <w:rsid w:val="26ADE3C1"/>
    <w:rsid w:val="26ADEE56"/>
    <w:rsid w:val="26C9DE59"/>
    <w:rsid w:val="2722E34F"/>
    <w:rsid w:val="274FF791"/>
    <w:rsid w:val="277D41AE"/>
    <w:rsid w:val="283A68C0"/>
    <w:rsid w:val="286916D8"/>
    <w:rsid w:val="28AF4008"/>
    <w:rsid w:val="28B74BF4"/>
    <w:rsid w:val="2928C3F2"/>
    <w:rsid w:val="293B9994"/>
    <w:rsid w:val="2975A758"/>
    <w:rsid w:val="29881178"/>
    <w:rsid w:val="29948C8B"/>
    <w:rsid w:val="29B077BC"/>
    <w:rsid w:val="29D6E859"/>
    <w:rsid w:val="29EF97DD"/>
    <w:rsid w:val="29FFC4D7"/>
    <w:rsid w:val="2A106670"/>
    <w:rsid w:val="2A36C5EB"/>
    <w:rsid w:val="2ABED97C"/>
    <w:rsid w:val="2AD3C497"/>
    <w:rsid w:val="2B3814BC"/>
    <w:rsid w:val="2B7A5F95"/>
    <w:rsid w:val="2BBC4A25"/>
    <w:rsid w:val="2BD73D43"/>
    <w:rsid w:val="2C5247FB"/>
    <w:rsid w:val="2CF50803"/>
    <w:rsid w:val="2D4B0CAF"/>
    <w:rsid w:val="2D763DEE"/>
    <w:rsid w:val="2D781BC5"/>
    <w:rsid w:val="2D78EA54"/>
    <w:rsid w:val="2DD3A257"/>
    <w:rsid w:val="2E007726"/>
    <w:rsid w:val="2E2862B5"/>
    <w:rsid w:val="2E715986"/>
    <w:rsid w:val="2EEDF415"/>
    <w:rsid w:val="2F6C7A5B"/>
    <w:rsid w:val="2FFDA6EC"/>
    <w:rsid w:val="300D6C2D"/>
    <w:rsid w:val="30132CED"/>
    <w:rsid w:val="301A0869"/>
    <w:rsid w:val="305F6821"/>
    <w:rsid w:val="30827BC7"/>
    <w:rsid w:val="30A0E06F"/>
    <w:rsid w:val="3128C1ED"/>
    <w:rsid w:val="31444CCB"/>
    <w:rsid w:val="31E4B16E"/>
    <w:rsid w:val="31F692D9"/>
    <w:rsid w:val="32988DF7"/>
    <w:rsid w:val="331F9DF5"/>
    <w:rsid w:val="33280527"/>
    <w:rsid w:val="3340B63F"/>
    <w:rsid w:val="33AC94C2"/>
    <w:rsid w:val="33DCB09D"/>
    <w:rsid w:val="34144F1D"/>
    <w:rsid w:val="34D8A856"/>
    <w:rsid w:val="34EFA271"/>
    <w:rsid w:val="34F41DAE"/>
    <w:rsid w:val="357ADA37"/>
    <w:rsid w:val="3580D506"/>
    <w:rsid w:val="35B3D63A"/>
    <w:rsid w:val="35B5DCE1"/>
    <w:rsid w:val="35EA77B2"/>
    <w:rsid w:val="36009E42"/>
    <w:rsid w:val="36324382"/>
    <w:rsid w:val="365E1813"/>
    <w:rsid w:val="369BC913"/>
    <w:rsid w:val="36F78768"/>
    <w:rsid w:val="3743CBD1"/>
    <w:rsid w:val="377058D0"/>
    <w:rsid w:val="380A9A1A"/>
    <w:rsid w:val="3864A986"/>
    <w:rsid w:val="38BC12EF"/>
    <w:rsid w:val="38C3C281"/>
    <w:rsid w:val="38E9A4B6"/>
    <w:rsid w:val="38F7239F"/>
    <w:rsid w:val="3921A4C4"/>
    <w:rsid w:val="39323D6D"/>
    <w:rsid w:val="395E4063"/>
    <w:rsid w:val="396FE01A"/>
    <w:rsid w:val="39DF3176"/>
    <w:rsid w:val="3A968B2C"/>
    <w:rsid w:val="3AD9D8E3"/>
    <w:rsid w:val="3ADE8664"/>
    <w:rsid w:val="3AEFB445"/>
    <w:rsid w:val="3B14BB89"/>
    <w:rsid w:val="3B41BE24"/>
    <w:rsid w:val="3B59D8B2"/>
    <w:rsid w:val="3B6172F6"/>
    <w:rsid w:val="3B835DC7"/>
    <w:rsid w:val="3BF97B88"/>
    <w:rsid w:val="3D04BA39"/>
    <w:rsid w:val="3D0DFD89"/>
    <w:rsid w:val="3D8C8196"/>
    <w:rsid w:val="3D9D6EC7"/>
    <w:rsid w:val="3DE5030D"/>
    <w:rsid w:val="3DE8F280"/>
    <w:rsid w:val="3E039CD3"/>
    <w:rsid w:val="3E2924E7"/>
    <w:rsid w:val="3EB92856"/>
    <w:rsid w:val="3ED41021"/>
    <w:rsid w:val="3ED7DA95"/>
    <w:rsid w:val="3EFBC9C9"/>
    <w:rsid w:val="3F32CD11"/>
    <w:rsid w:val="3F49966A"/>
    <w:rsid w:val="3F950A46"/>
    <w:rsid w:val="3FEBD442"/>
    <w:rsid w:val="3FF5D40D"/>
    <w:rsid w:val="403CC709"/>
    <w:rsid w:val="404B8261"/>
    <w:rsid w:val="4053B362"/>
    <w:rsid w:val="40C147E0"/>
    <w:rsid w:val="40DCDC92"/>
    <w:rsid w:val="4105200F"/>
    <w:rsid w:val="4128CD57"/>
    <w:rsid w:val="419CFB72"/>
    <w:rsid w:val="41DBF4C2"/>
    <w:rsid w:val="4267B34B"/>
    <w:rsid w:val="42A5F455"/>
    <w:rsid w:val="42CCE37D"/>
    <w:rsid w:val="42E22BB5"/>
    <w:rsid w:val="4316B00D"/>
    <w:rsid w:val="431DD20D"/>
    <w:rsid w:val="432A0BC5"/>
    <w:rsid w:val="434E12CA"/>
    <w:rsid w:val="43750C6C"/>
    <w:rsid w:val="43C666B5"/>
    <w:rsid w:val="44922B76"/>
    <w:rsid w:val="4497D2FB"/>
    <w:rsid w:val="44C17883"/>
    <w:rsid w:val="44E807B7"/>
    <w:rsid w:val="45157B80"/>
    <w:rsid w:val="45944F74"/>
    <w:rsid w:val="45E33320"/>
    <w:rsid w:val="4640119F"/>
    <w:rsid w:val="46CC7E27"/>
    <w:rsid w:val="46CF59BB"/>
    <w:rsid w:val="46F8E082"/>
    <w:rsid w:val="470B7EB9"/>
    <w:rsid w:val="472E4536"/>
    <w:rsid w:val="47C2E662"/>
    <w:rsid w:val="480F159E"/>
    <w:rsid w:val="48FB068C"/>
    <w:rsid w:val="494517EA"/>
    <w:rsid w:val="4952D290"/>
    <w:rsid w:val="4953239A"/>
    <w:rsid w:val="498FB922"/>
    <w:rsid w:val="4A3CDF5F"/>
    <w:rsid w:val="4A597798"/>
    <w:rsid w:val="4AB3835E"/>
    <w:rsid w:val="4AB61C9C"/>
    <w:rsid w:val="4AC4E170"/>
    <w:rsid w:val="4B543AA1"/>
    <w:rsid w:val="4BDA4D9A"/>
    <w:rsid w:val="4BF8130C"/>
    <w:rsid w:val="4C094B9E"/>
    <w:rsid w:val="4C1A94EF"/>
    <w:rsid w:val="4C8A3FD3"/>
    <w:rsid w:val="4CC2614C"/>
    <w:rsid w:val="4CD0B541"/>
    <w:rsid w:val="4D3E1F00"/>
    <w:rsid w:val="4D43DBB2"/>
    <w:rsid w:val="4D57657F"/>
    <w:rsid w:val="4DECCDBF"/>
    <w:rsid w:val="4E04A28F"/>
    <w:rsid w:val="4E056C26"/>
    <w:rsid w:val="4E40BEB3"/>
    <w:rsid w:val="4EBC2529"/>
    <w:rsid w:val="4F29A62D"/>
    <w:rsid w:val="4F71B36E"/>
    <w:rsid w:val="4F9444CE"/>
    <w:rsid w:val="4FD79C98"/>
    <w:rsid w:val="509E7C87"/>
    <w:rsid w:val="50A66173"/>
    <w:rsid w:val="50CBE22A"/>
    <w:rsid w:val="51586045"/>
    <w:rsid w:val="51782A1A"/>
    <w:rsid w:val="5190FF2E"/>
    <w:rsid w:val="52246D0D"/>
    <w:rsid w:val="522E77EA"/>
    <w:rsid w:val="52E08F5E"/>
    <w:rsid w:val="52F2EB05"/>
    <w:rsid w:val="52FC541D"/>
    <w:rsid w:val="5319D514"/>
    <w:rsid w:val="5319F820"/>
    <w:rsid w:val="5327AAD0"/>
    <w:rsid w:val="532C5E52"/>
    <w:rsid w:val="533C6A25"/>
    <w:rsid w:val="534D22D8"/>
    <w:rsid w:val="53BF06B0"/>
    <w:rsid w:val="53D95EB0"/>
    <w:rsid w:val="53FE39DB"/>
    <w:rsid w:val="54002CA7"/>
    <w:rsid w:val="54B10BF0"/>
    <w:rsid w:val="551D33AE"/>
    <w:rsid w:val="55E11B5C"/>
    <w:rsid w:val="55E6B4E0"/>
    <w:rsid w:val="56218E15"/>
    <w:rsid w:val="5657F489"/>
    <w:rsid w:val="566B1A16"/>
    <w:rsid w:val="56854020"/>
    <w:rsid w:val="568F711B"/>
    <w:rsid w:val="5698AF28"/>
    <w:rsid w:val="56A11935"/>
    <w:rsid w:val="56D71AAA"/>
    <w:rsid w:val="57125664"/>
    <w:rsid w:val="5738E356"/>
    <w:rsid w:val="5755AE04"/>
    <w:rsid w:val="57696478"/>
    <w:rsid w:val="57711BA4"/>
    <w:rsid w:val="57E0A720"/>
    <w:rsid w:val="57FC6FC1"/>
    <w:rsid w:val="5839DE76"/>
    <w:rsid w:val="589799DA"/>
    <w:rsid w:val="59772EBC"/>
    <w:rsid w:val="5997A101"/>
    <w:rsid w:val="599A068B"/>
    <w:rsid w:val="5A9AF379"/>
    <w:rsid w:val="5AAD59DA"/>
    <w:rsid w:val="5ACAC39E"/>
    <w:rsid w:val="5AD66DFF"/>
    <w:rsid w:val="5AE7A1AE"/>
    <w:rsid w:val="5B20EAC3"/>
    <w:rsid w:val="5B27A2B2"/>
    <w:rsid w:val="5BD28C7E"/>
    <w:rsid w:val="5BE6C8D4"/>
    <w:rsid w:val="5C06959A"/>
    <w:rsid w:val="5C480BB6"/>
    <w:rsid w:val="5CC1F057"/>
    <w:rsid w:val="5D03CAF6"/>
    <w:rsid w:val="5D15A3E2"/>
    <w:rsid w:val="5D3EF0FA"/>
    <w:rsid w:val="5DDC63F4"/>
    <w:rsid w:val="5E575D84"/>
    <w:rsid w:val="5E6F5373"/>
    <w:rsid w:val="5F58F46F"/>
    <w:rsid w:val="5F665E43"/>
    <w:rsid w:val="5F67E907"/>
    <w:rsid w:val="5F7F903C"/>
    <w:rsid w:val="5FA9E908"/>
    <w:rsid w:val="6011B285"/>
    <w:rsid w:val="601D061D"/>
    <w:rsid w:val="60A76D1A"/>
    <w:rsid w:val="60CF0AF3"/>
    <w:rsid w:val="60F85FB3"/>
    <w:rsid w:val="611B128D"/>
    <w:rsid w:val="613E9A89"/>
    <w:rsid w:val="61408C45"/>
    <w:rsid w:val="61486E05"/>
    <w:rsid w:val="61B5D404"/>
    <w:rsid w:val="6201C515"/>
    <w:rsid w:val="621868FF"/>
    <w:rsid w:val="6263A915"/>
    <w:rsid w:val="6276B97B"/>
    <w:rsid w:val="6394FFD3"/>
    <w:rsid w:val="641FC2FD"/>
    <w:rsid w:val="64A280A6"/>
    <w:rsid w:val="64CC9353"/>
    <w:rsid w:val="64DE297F"/>
    <w:rsid w:val="64E97BBC"/>
    <w:rsid w:val="6553CADC"/>
    <w:rsid w:val="656393FF"/>
    <w:rsid w:val="657963E2"/>
    <w:rsid w:val="65953849"/>
    <w:rsid w:val="65F1836B"/>
    <w:rsid w:val="65F74E60"/>
    <w:rsid w:val="660366E2"/>
    <w:rsid w:val="662750D9"/>
    <w:rsid w:val="6647D8FA"/>
    <w:rsid w:val="66784581"/>
    <w:rsid w:val="66CB828A"/>
    <w:rsid w:val="66D8089B"/>
    <w:rsid w:val="671E1B9E"/>
    <w:rsid w:val="6724ECA9"/>
    <w:rsid w:val="673FF6BF"/>
    <w:rsid w:val="677BD5EA"/>
    <w:rsid w:val="67B6C8B5"/>
    <w:rsid w:val="67DB6C96"/>
    <w:rsid w:val="680451EC"/>
    <w:rsid w:val="680D6D5A"/>
    <w:rsid w:val="68BD744E"/>
    <w:rsid w:val="694F4A90"/>
    <w:rsid w:val="695224FF"/>
    <w:rsid w:val="69ED2503"/>
    <w:rsid w:val="69F0F209"/>
    <w:rsid w:val="6A093353"/>
    <w:rsid w:val="6A42C2A7"/>
    <w:rsid w:val="6A58240C"/>
    <w:rsid w:val="6A933143"/>
    <w:rsid w:val="6A9CB455"/>
    <w:rsid w:val="6B0BCC8E"/>
    <w:rsid w:val="6B4E65F1"/>
    <w:rsid w:val="6B690CF7"/>
    <w:rsid w:val="6BBDD0EB"/>
    <w:rsid w:val="6BD50470"/>
    <w:rsid w:val="6BFC7508"/>
    <w:rsid w:val="6C0B9197"/>
    <w:rsid w:val="6C2A7370"/>
    <w:rsid w:val="6D21C3BA"/>
    <w:rsid w:val="6D386967"/>
    <w:rsid w:val="6D7C6097"/>
    <w:rsid w:val="6D80F282"/>
    <w:rsid w:val="6D94DD41"/>
    <w:rsid w:val="6D9CACBE"/>
    <w:rsid w:val="6DCC78D7"/>
    <w:rsid w:val="6E42AB4C"/>
    <w:rsid w:val="6EB2AEE0"/>
    <w:rsid w:val="6EBC6D94"/>
    <w:rsid w:val="6EDF0D3B"/>
    <w:rsid w:val="6EEACF02"/>
    <w:rsid w:val="6EF5F0E0"/>
    <w:rsid w:val="6F052724"/>
    <w:rsid w:val="6F2968D8"/>
    <w:rsid w:val="6FD72056"/>
    <w:rsid w:val="70169EB5"/>
    <w:rsid w:val="703E9A4A"/>
    <w:rsid w:val="70D28230"/>
    <w:rsid w:val="70D735D3"/>
    <w:rsid w:val="710AF0B6"/>
    <w:rsid w:val="7173C019"/>
    <w:rsid w:val="71A53B6C"/>
    <w:rsid w:val="71AFC8D0"/>
    <w:rsid w:val="71E890A2"/>
    <w:rsid w:val="7209C6E8"/>
    <w:rsid w:val="726E8AE6"/>
    <w:rsid w:val="727A7D42"/>
    <w:rsid w:val="72B069B9"/>
    <w:rsid w:val="7361501A"/>
    <w:rsid w:val="73665F23"/>
    <w:rsid w:val="736F0E7A"/>
    <w:rsid w:val="7379A020"/>
    <w:rsid w:val="73A6B5D0"/>
    <w:rsid w:val="73F9490F"/>
    <w:rsid w:val="74CE5E31"/>
    <w:rsid w:val="752ED171"/>
    <w:rsid w:val="757CE184"/>
    <w:rsid w:val="7644F90C"/>
    <w:rsid w:val="76B32BA7"/>
    <w:rsid w:val="76FF2842"/>
    <w:rsid w:val="7725E552"/>
    <w:rsid w:val="77596657"/>
    <w:rsid w:val="776B7B3D"/>
    <w:rsid w:val="78EABDCE"/>
    <w:rsid w:val="797E50E6"/>
    <w:rsid w:val="79AE3E52"/>
    <w:rsid w:val="79FA2122"/>
    <w:rsid w:val="7A0C9E01"/>
    <w:rsid w:val="7A215523"/>
    <w:rsid w:val="7A71FFC8"/>
    <w:rsid w:val="7B326028"/>
    <w:rsid w:val="7BFDEB07"/>
    <w:rsid w:val="7C8E36A1"/>
    <w:rsid w:val="7C91AD02"/>
    <w:rsid w:val="7CE6EEA3"/>
    <w:rsid w:val="7CF257B6"/>
    <w:rsid w:val="7D260504"/>
    <w:rsid w:val="7D795730"/>
    <w:rsid w:val="7DBE3852"/>
    <w:rsid w:val="7DD5C034"/>
    <w:rsid w:val="7E23FC75"/>
    <w:rsid w:val="7E6EA159"/>
    <w:rsid w:val="7E93109E"/>
    <w:rsid w:val="7EA2630B"/>
    <w:rsid w:val="7EA94052"/>
    <w:rsid w:val="7EB1A3EF"/>
    <w:rsid w:val="7F2C40FF"/>
    <w:rsid w:val="7F3D255F"/>
    <w:rsid w:val="7F6EA773"/>
    <w:rsid w:val="7F9DDF7F"/>
    <w:rsid w:val="7FD9EF14"/>
    <w:rsid w:val="7FDB8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EEE57"/>
  <w15:chartTrackingRefBased/>
  <w15:docId w15:val="{D5B023D7-42C2-4DC0-9BD8-7BBFAF2F0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link w:val="Bodytext1"/>
    <w:rsid w:val="00EB569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EB5698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table" w:customStyle="1" w:styleId="TableGrid1">
    <w:name w:val="Table Grid1"/>
    <w:basedOn w:val="TableNormal"/>
    <w:next w:val="TableGrid"/>
    <w:uiPriority w:val="99"/>
    <w:rsid w:val="00EB56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9">
    <w:name w:val="Body text (9)_"/>
    <w:link w:val="Bodytext90"/>
    <w:rsid w:val="00EB569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EB5698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table" w:styleId="TableGrid">
    <w:name w:val="Table Grid"/>
    <w:basedOn w:val="TableNormal"/>
    <w:uiPriority w:val="39"/>
    <w:rsid w:val="00EB5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56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698"/>
  </w:style>
  <w:style w:type="paragraph" w:styleId="Footer">
    <w:name w:val="footer"/>
    <w:basedOn w:val="Normal"/>
    <w:link w:val="FooterChar"/>
    <w:uiPriority w:val="99"/>
    <w:unhideWhenUsed/>
    <w:rsid w:val="00EB56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698"/>
  </w:style>
  <w:style w:type="paragraph" w:styleId="BalloonText">
    <w:name w:val="Balloon Text"/>
    <w:basedOn w:val="Normal"/>
    <w:link w:val="BalloonTextChar"/>
    <w:uiPriority w:val="99"/>
    <w:semiHidden/>
    <w:unhideWhenUsed/>
    <w:rsid w:val="00D718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8D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718D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F673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870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870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70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70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7015"/>
    <w:rPr>
      <w:b/>
      <w:bCs/>
      <w:sz w:val="20"/>
      <w:szCs w:val="20"/>
    </w:rPr>
  </w:style>
  <w:style w:type="character" w:customStyle="1" w:styleId="ui-provider">
    <w:name w:val="ui-provider"/>
    <w:basedOn w:val="DefaultParagraphFont"/>
    <w:rsid w:val="00A94644"/>
  </w:style>
  <w:style w:type="character" w:customStyle="1" w:styleId="esrinumericvalue">
    <w:name w:val="esrinumericvalue"/>
    <w:basedOn w:val="DefaultParagraphFont"/>
    <w:rsid w:val="009D0463"/>
  </w:style>
  <w:style w:type="paragraph" w:customStyle="1" w:styleId="paragraph">
    <w:name w:val="paragraph"/>
    <w:basedOn w:val="Normal"/>
    <w:rsid w:val="00471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471006"/>
  </w:style>
  <w:style w:type="character" w:customStyle="1" w:styleId="eop">
    <w:name w:val="eop"/>
    <w:basedOn w:val="DefaultParagraphFont"/>
    <w:rsid w:val="00471006"/>
  </w:style>
  <w:style w:type="character" w:customStyle="1" w:styleId="contentcontrolboundarysink">
    <w:name w:val="contentcontrolboundarysink"/>
    <w:basedOn w:val="DefaultParagraphFont"/>
    <w:rsid w:val="00471006"/>
  </w:style>
  <w:style w:type="character" w:styleId="Hyperlink">
    <w:name w:val="Hyperlink"/>
    <w:basedOn w:val="DefaultParagraphFont"/>
    <w:uiPriority w:val="99"/>
    <w:semiHidden/>
    <w:unhideWhenUsed/>
    <w:rsid w:val="00FB68C6"/>
    <w:rPr>
      <w:color w:val="0000FF"/>
      <w:u w:val="single"/>
    </w:rPr>
  </w:style>
  <w:style w:type="paragraph" w:customStyle="1" w:styleId="pf0">
    <w:name w:val="pf0"/>
    <w:basedOn w:val="Normal"/>
    <w:rsid w:val="00913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cf01">
    <w:name w:val="cf01"/>
    <w:basedOn w:val="DefaultParagraphFont"/>
    <w:rsid w:val="00913A84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913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F9725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mbergrid.lt/saugumas/darbai-perdavimo-sistemos-objektuose/rangovo-prasymas-del-sutikimo-vykdyti-darbus/127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A7A65A56BFDA479D5D9DACD6F00B3A" ma:contentTypeVersion="16" ma:contentTypeDescription="Create a new document." ma:contentTypeScope="" ma:versionID="b554de98ba6b93265f72dd66c958917b">
  <xsd:schema xmlns:xsd="http://www.w3.org/2001/XMLSchema" xmlns:xs="http://www.w3.org/2001/XMLSchema" xmlns:p="http://schemas.microsoft.com/office/2006/metadata/properties" xmlns:ns2="1d2c86bf-6c25-4f3a-a5b0-38f240fccaeb" xmlns:ns3="ce753e65-d9c7-4495-9f84-551972063ece" targetNamespace="http://schemas.microsoft.com/office/2006/metadata/properties" ma:root="true" ma:fieldsID="79eee47b0f6ab74a2ccbd23de06dbac6" ns2:_="" ns3:_="">
    <xsd:import namespace="1d2c86bf-6c25-4f3a-a5b0-38f240fccaeb"/>
    <xsd:import namespace="ce753e65-d9c7-4495-9f84-551972063e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c86bf-6c25-4f3a-a5b0-38f240fcca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753e65-d9c7-4495-9f84-551972063ec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d303770-21d3-4500-9746-963c0d425523}" ma:internalName="TaxCatchAll" ma:showField="CatchAllData" ma:web="ce753e65-d9c7-4495-9f84-551972063e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2c86bf-6c25-4f3a-a5b0-38f240fccaeb">
      <Terms xmlns="http://schemas.microsoft.com/office/infopath/2007/PartnerControls"/>
    </lcf76f155ced4ddcb4097134ff3c332f>
    <TaxCatchAll xmlns="ce753e65-d9c7-4495-9f84-551972063ec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E7593-BBC0-4BFA-B4B0-3AC4DA9143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2c86bf-6c25-4f3a-a5b0-38f240fccaeb"/>
    <ds:schemaRef ds:uri="ce753e65-d9c7-4495-9f84-551972063e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A94AD5-C067-4D9B-B6A8-6A0B09182F20}">
  <ds:schemaRefs>
    <ds:schemaRef ds:uri="http://schemas.microsoft.com/office/2006/metadata/properties"/>
    <ds:schemaRef ds:uri="http://schemas.microsoft.com/office/infopath/2007/PartnerControls"/>
    <ds:schemaRef ds:uri="1d2c86bf-6c25-4f3a-a5b0-38f240fccaeb"/>
    <ds:schemaRef ds:uri="ce753e65-d9c7-4495-9f84-551972063ece"/>
  </ds:schemaRefs>
</ds:datastoreItem>
</file>

<file path=customXml/itemProps3.xml><?xml version="1.0" encoding="utf-8"?>
<ds:datastoreItem xmlns:ds="http://schemas.openxmlformats.org/officeDocument/2006/customXml" ds:itemID="{2FA8B602-8C1E-481F-BEC9-2D7282D560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96B377-A528-4D6A-BB62-3C0EBE5796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2286</Words>
  <Characters>12657</Characters>
  <Application>Microsoft Office Word</Application>
  <DocSecurity>0</DocSecurity>
  <Lines>520</Lines>
  <Paragraphs>287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cp:keywords>, docId:38BD8AD22CCAA517B4B7F9E9884B5839</cp:keywords>
  <cp:lastModifiedBy>AJ</cp:lastModifiedBy>
  <cp:revision>184</cp:revision>
  <dcterms:created xsi:type="dcterms:W3CDTF">2025-09-12T08:05:00Z</dcterms:created>
  <dcterms:modified xsi:type="dcterms:W3CDTF">2025-09-12T08:53:00Z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0x010100C7A7A65A56BFDA479D5D9DACD6F00B3A</vt:lpwstr>
  </property>
</Properties>
</file>